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D94A8" w14:textId="506641CE" w:rsidR="000F658D" w:rsidRDefault="001E4B12" w:rsidP="00C62B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E4B12">
        <w:rPr>
          <w:rFonts w:ascii="Times New Roman" w:hAnsi="Times New Roman" w:cs="Times New Roman"/>
          <w:b/>
          <w:bCs/>
          <w:sz w:val="24"/>
          <w:szCs w:val="24"/>
        </w:rPr>
        <w:t xml:space="preserve">ANEXA </w:t>
      </w:r>
      <w:r w:rsidR="0098149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1E4B12">
        <w:rPr>
          <w:rFonts w:ascii="Times New Roman" w:hAnsi="Times New Roman" w:cs="Times New Roman"/>
          <w:b/>
          <w:bCs/>
          <w:sz w:val="24"/>
          <w:szCs w:val="24"/>
        </w:rPr>
        <w:t>. -Grila de verificare a conformităţii administrative şi a admisibilităţii S</w:t>
      </w:r>
      <w:r>
        <w:rPr>
          <w:rFonts w:ascii="Times New Roman" w:hAnsi="Times New Roman" w:cs="Times New Roman"/>
          <w:b/>
          <w:bCs/>
          <w:sz w:val="24"/>
          <w:szCs w:val="24"/>
        </w:rPr>
        <w:t>trategiei Teritoriale (</w:t>
      </w:r>
      <w:r w:rsidR="000D4047">
        <w:rPr>
          <w:rFonts w:ascii="Times New Roman" w:hAnsi="Times New Roman" w:cs="Times New Roman"/>
          <w:b/>
          <w:bCs/>
          <w:sz w:val="24"/>
          <w:szCs w:val="24"/>
        </w:rPr>
        <w:t>S.T.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14DC1C7" w14:textId="77777777" w:rsidR="001E4B12" w:rsidRDefault="001E4B12" w:rsidP="001E4B12">
      <w:pPr>
        <w:spacing w:after="0"/>
        <w:rPr>
          <w:rFonts w:ascii="Times New Roman" w:hAnsi="Times New Roman" w:cs="Times New Roman"/>
        </w:rPr>
      </w:pPr>
    </w:p>
    <w:p w14:paraId="79F1E28C" w14:textId="77777777" w:rsidR="001E4B12" w:rsidRDefault="001E4B12" w:rsidP="001E4B12">
      <w:pPr>
        <w:spacing w:after="0"/>
        <w:rPr>
          <w:rFonts w:ascii="Times New Roman" w:hAnsi="Times New Roman" w:cs="Times New Roman"/>
        </w:rPr>
      </w:pPr>
    </w:p>
    <w:p w14:paraId="54814945" w14:textId="5F0FBDD1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  <w:r w:rsidRPr="007E7B25">
        <w:rPr>
          <w:rFonts w:ascii="Times New Roman" w:hAnsi="Times New Roman" w:cs="Times New Roman"/>
        </w:rPr>
        <w:t>PROGRAMUL REGIONAL SUD – EST</w:t>
      </w:r>
    </w:p>
    <w:p w14:paraId="7EE4C94F" w14:textId="77777777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  <w:r w:rsidRPr="007E7B25">
        <w:rPr>
          <w:rFonts w:ascii="Times New Roman" w:hAnsi="Times New Roman" w:cs="Times New Roman"/>
        </w:rPr>
        <w:t xml:space="preserve"> </w:t>
      </w:r>
    </w:p>
    <w:p w14:paraId="2A0BD576" w14:textId="77777777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  <w:r w:rsidRPr="007E7B25">
        <w:rPr>
          <w:rFonts w:ascii="Times New Roman" w:hAnsi="Times New Roman" w:cs="Times New Roman"/>
        </w:rPr>
        <w:t xml:space="preserve">DENUMIRE PMUD: </w:t>
      </w:r>
    </w:p>
    <w:p w14:paraId="2308C9CA" w14:textId="77777777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</w:p>
    <w:p w14:paraId="23320D85" w14:textId="77777777" w:rsidR="001E4B12" w:rsidRPr="007E7B25" w:rsidRDefault="001E4B12" w:rsidP="001E4B12">
      <w:pPr>
        <w:spacing w:after="0"/>
        <w:rPr>
          <w:rFonts w:ascii="Times New Roman" w:hAnsi="Times New Roman" w:cs="Times New Roman"/>
        </w:rPr>
      </w:pPr>
      <w:r w:rsidRPr="007E7B25">
        <w:rPr>
          <w:rFonts w:ascii="Times New Roman" w:hAnsi="Times New Roman" w:cs="Times New Roman"/>
        </w:rPr>
        <w:t>SOLICITANT:</w:t>
      </w:r>
    </w:p>
    <w:tbl>
      <w:tblPr>
        <w:tblpPr w:leftFromText="180" w:rightFromText="180" w:vertAnchor="text" w:horzAnchor="margin" w:tblpXSpec="center" w:tblpY="20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6"/>
        <w:gridCol w:w="1289"/>
        <w:gridCol w:w="1828"/>
        <w:gridCol w:w="1838"/>
        <w:gridCol w:w="2655"/>
      </w:tblGrid>
      <w:tr w:rsidR="00E97B16" w:rsidRPr="00024481" w14:paraId="3707344A" w14:textId="77777777" w:rsidTr="00FB575D">
        <w:trPr>
          <w:trHeight w:val="446"/>
          <w:tblHeader/>
        </w:trPr>
        <w:tc>
          <w:tcPr>
            <w:tcW w:w="14406" w:type="dxa"/>
            <w:gridSpan w:val="5"/>
            <w:tcBorders>
              <w:top w:val="single" w:sz="4" w:space="0" w:color="000000"/>
              <w:bottom w:val="single" w:sz="6" w:space="0" w:color="000000"/>
            </w:tcBorders>
            <w:shd w:val="clear" w:color="auto" w:fill="8DB3E2" w:themeFill="text2" w:themeFillTint="66"/>
            <w:vAlign w:val="center"/>
          </w:tcPr>
          <w:p w14:paraId="0CDA8AB0" w14:textId="77E4C7BC" w:rsidR="00E97B16" w:rsidRPr="00024481" w:rsidRDefault="00E97B16" w:rsidP="00FB575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 xml:space="preserve">I. GRILA DE VERIFICARE A CONFORMITĂŢII ADMINISTRATIVE A </w:t>
            </w:r>
            <w:r>
              <w:rPr>
                <w:rFonts w:ascii="Times New Roman" w:hAnsi="Times New Roman" w:cs="Times New Roman"/>
                <w:b/>
                <w:bCs/>
              </w:rPr>
              <w:t>S.T.</w:t>
            </w:r>
          </w:p>
        </w:tc>
      </w:tr>
      <w:tr w:rsidR="00E97B16" w:rsidRPr="00024481" w14:paraId="6287F1B3" w14:textId="77777777" w:rsidTr="00FB575D">
        <w:trPr>
          <w:trHeight w:val="422"/>
          <w:tblHeader/>
        </w:trPr>
        <w:tc>
          <w:tcPr>
            <w:tcW w:w="679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A6DD71F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955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52E28ABD" w14:textId="4F32E2A0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EXPERT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verificator</w:t>
            </w:r>
          </w:p>
        </w:tc>
        <w:tc>
          <w:tcPr>
            <w:tcW w:w="2655" w:type="dxa"/>
            <w:vMerge w:val="restart"/>
            <w:tcBorders>
              <w:top w:val="single" w:sz="6" w:space="0" w:color="000000"/>
            </w:tcBorders>
            <w:shd w:val="clear" w:color="auto" w:fill="C6D9F1" w:themeFill="text2" w:themeFillTint="33"/>
            <w:vAlign w:val="center"/>
          </w:tcPr>
          <w:p w14:paraId="57F163A1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COMENTARl</w:t>
            </w:r>
            <w:r>
              <w:rPr>
                <w:rFonts w:ascii="Times New Roman" w:hAnsi="Times New Roman" w:cs="Times New Roman"/>
                <w:b/>
                <w:bCs/>
              </w:rPr>
              <w:t>I</w:t>
            </w:r>
            <w:r>
              <w:rPr>
                <w:rStyle w:val="FootnoteReference"/>
                <w:rFonts w:ascii="Times New Roman" w:hAnsi="Times New Roman" w:cs="Times New Roman"/>
                <w:b w:val="0"/>
                <w:bCs/>
              </w:rPr>
              <w:footnoteReference w:id="1"/>
            </w:r>
          </w:p>
        </w:tc>
      </w:tr>
      <w:tr w:rsidR="00E97B16" w:rsidRPr="00024481" w14:paraId="77399A38" w14:textId="77777777" w:rsidTr="00FB575D">
        <w:trPr>
          <w:trHeight w:val="731"/>
          <w:tblHeader/>
        </w:trPr>
        <w:tc>
          <w:tcPr>
            <w:tcW w:w="679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450548B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Cerinţa/ Criteriul</w:t>
            </w:r>
          </w:p>
        </w:tc>
        <w:tc>
          <w:tcPr>
            <w:tcW w:w="128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68C81D47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DA</w:t>
            </w:r>
          </w:p>
        </w:tc>
        <w:tc>
          <w:tcPr>
            <w:tcW w:w="18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60182341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NU</w:t>
            </w:r>
          </w:p>
        </w:tc>
        <w:tc>
          <w:tcPr>
            <w:tcW w:w="183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90D5520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24481">
              <w:rPr>
                <w:rFonts w:ascii="Times New Roman" w:hAnsi="Times New Roman" w:cs="Times New Roman"/>
                <w:b/>
                <w:bCs/>
              </w:rPr>
              <w:t>CLARIFICARE</w:t>
            </w:r>
          </w:p>
        </w:tc>
        <w:tc>
          <w:tcPr>
            <w:tcW w:w="2655" w:type="dxa"/>
            <w:vMerge/>
            <w:tcBorders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F875E4E" w14:textId="77777777" w:rsidR="00E97B16" w:rsidRPr="00024481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97B16" w:rsidRPr="00024481" w14:paraId="3E2806F5" w14:textId="77777777" w:rsidTr="00FB575D">
        <w:trPr>
          <w:trHeight w:val="678"/>
        </w:trPr>
        <w:tc>
          <w:tcPr>
            <w:tcW w:w="6796" w:type="dxa"/>
            <w:tcBorders>
              <w:top w:val="single" w:sz="6" w:space="0" w:color="000000"/>
            </w:tcBorders>
            <w:vAlign w:val="center"/>
          </w:tcPr>
          <w:p w14:paraId="77DE45E9" w14:textId="4EE579AD" w:rsidR="00E97B16" w:rsidRPr="002D6AA2" w:rsidRDefault="00E97B16" w:rsidP="00FB57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1. Orizontul de  implementare a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. se întinde cel puţin până la 31.12.2027?</w:t>
            </w:r>
          </w:p>
        </w:tc>
        <w:tc>
          <w:tcPr>
            <w:tcW w:w="1289" w:type="dxa"/>
            <w:tcBorders>
              <w:top w:val="single" w:sz="6" w:space="0" w:color="000000"/>
            </w:tcBorders>
            <w:vAlign w:val="center"/>
          </w:tcPr>
          <w:p w14:paraId="252CE752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6" w:space="0" w:color="000000"/>
            </w:tcBorders>
            <w:vAlign w:val="center"/>
          </w:tcPr>
          <w:p w14:paraId="46B2E904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tcBorders>
              <w:top w:val="single" w:sz="6" w:space="0" w:color="000000"/>
            </w:tcBorders>
            <w:vAlign w:val="center"/>
          </w:tcPr>
          <w:p w14:paraId="58A20915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6" w:space="0" w:color="000000"/>
            </w:tcBorders>
            <w:vAlign w:val="center"/>
          </w:tcPr>
          <w:p w14:paraId="5B43412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B16" w:rsidRPr="00024481" w14:paraId="25E41AA3" w14:textId="77777777" w:rsidTr="00FB575D">
        <w:trPr>
          <w:trHeight w:val="1156"/>
        </w:trPr>
        <w:tc>
          <w:tcPr>
            <w:tcW w:w="6796" w:type="dxa"/>
            <w:vAlign w:val="center"/>
          </w:tcPr>
          <w:p w14:paraId="209FB3E8" w14:textId="2335F075" w:rsidR="00E97B16" w:rsidRPr="002D6AA2" w:rsidRDefault="00E97B16" w:rsidP="00FB57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2. Este anexată decizia finală emisă  de autoritatea competentă privind Evaluarea Strategică de Mediu a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S.T.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, conform H.G. nr. 1076/2004?</w:t>
            </w:r>
          </w:p>
        </w:tc>
        <w:tc>
          <w:tcPr>
            <w:tcW w:w="1289" w:type="dxa"/>
            <w:vAlign w:val="center"/>
          </w:tcPr>
          <w:p w14:paraId="29C58906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1A26786F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50E6F837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47CD312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B16" w:rsidRPr="00024481" w14:paraId="7AFC0FB9" w14:textId="77777777" w:rsidTr="00FB575D">
        <w:trPr>
          <w:trHeight w:val="1596"/>
        </w:trPr>
        <w:tc>
          <w:tcPr>
            <w:tcW w:w="6796" w:type="dxa"/>
            <w:vAlign w:val="center"/>
          </w:tcPr>
          <w:p w14:paraId="3ADE94CA" w14:textId="1C5B1875" w:rsidR="00E97B16" w:rsidRPr="002D6AA2" w:rsidRDefault="00E97B16" w:rsidP="00FB57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3. Este anexată Hotărârea Consiliului Local a UAT de aprobare a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S.T.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 şi, dacă este  cazul, sunt anexate Hotărârile Consiliului Local ale UAT-urilor ce fac parte din Zona Urbană Funcţională  de  aprobare a 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.  sau este anexată Hotărârea structurii asociative</w:t>
            </w:r>
            <w:r w:rsidRPr="002D6AA2">
              <w:rPr>
                <w:sz w:val="20"/>
                <w:szCs w:val="20"/>
              </w:rPr>
              <w:t xml:space="preserve"> 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constituite la nivelul acestor UAT, de aprobare a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>S.T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. dacă are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stabilită această competenţă în statut, după caz?</w:t>
            </w:r>
          </w:p>
        </w:tc>
        <w:tc>
          <w:tcPr>
            <w:tcW w:w="1289" w:type="dxa"/>
            <w:vAlign w:val="center"/>
          </w:tcPr>
          <w:p w14:paraId="07FEDE5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57A4FBC9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6F5C26B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3D46D689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A11052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7B16" w:rsidRPr="00024481" w14:paraId="150BF443" w14:textId="77777777" w:rsidTr="00FB575D">
        <w:trPr>
          <w:trHeight w:val="975"/>
        </w:trPr>
        <w:tc>
          <w:tcPr>
            <w:tcW w:w="6796" w:type="dxa"/>
            <w:vAlign w:val="center"/>
          </w:tcPr>
          <w:p w14:paraId="32F428AA" w14:textId="48EF98C5" w:rsidR="00E97B16" w:rsidRPr="002D6AA2" w:rsidRDefault="00E97B16" w:rsidP="00FB57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02610B">
              <w:rPr>
                <w:rFonts w:ascii="Times New Roman" w:hAnsi="Times New Roman" w:cs="Times New Roman"/>
                <w:sz w:val="20"/>
                <w:szCs w:val="20"/>
              </w:rPr>
              <w:t xml:space="preserve">S:T. </w:t>
            </w:r>
            <w:r w:rsidRPr="002D6AA2">
              <w:rPr>
                <w:rFonts w:ascii="Times New Roman" w:hAnsi="Times New Roman" w:cs="Times New Roman"/>
                <w:sz w:val="20"/>
                <w:szCs w:val="20"/>
              </w:rPr>
              <w:t>a fost supus procesului de consultare publică şi sunt anexate dovezi în acest sens?</w:t>
            </w:r>
          </w:p>
        </w:tc>
        <w:tc>
          <w:tcPr>
            <w:tcW w:w="1289" w:type="dxa"/>
            <w:vAlign w:val="center"/>
          </w:tcPr>
          <w:p w14:paraId="5BC8D05B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8" w:type="dxa"/>
            <w:vAlign w:val="center"/>
          </w:tcPr>
          <w:p w14:paraId="41EE21A7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14:paraId="678DE167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5" w:type="dxa"/>
            <w:vAlign w:val="center"/>
          </w:tcPr>
          <w:p w14:paraId="490D0F2C" w14:textId="77777777" w:rsidR="00E97B16" w:rsidRPr="002D6AA2" w:rsidRDefault="00E97B16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D515EE" w14:textId="2C4661CB" w:rsidR="001E4B12" w:rsidRDefault="001E4B12" w:rsidP="001E4B1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5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6"/>
        <w:gridCol w:w="426"/>
        <w:gridCol w:w="425"/>
        <w:gridCol w:w="850"/>
        <w:gridCol w:w="1560"/>
        <w:gridCol w:w="3681"/>
      </w:tblGrid>
      <w:tr w:rsidR="00EF7EFC" w:rsidRPr="007C522B" w14:paraId="46553FB8" w14:textId="77777777" w:rsidTr="00FB575D">
        <w:trPr>
          <w:trHeight w:val="446"/>
          <w:tblHeader/>
          <w:jc w:val="center"/>
        </w:trPr>
        <w:tc>
          <w:tcPr>
            <w:tcW w:w="15588" w:type="dxa"/>
            <w:gridSpan w:val="6"/>
            <w:tcBorders>
              <w:top w:val="single" w:sz="4" w:space="0" w:color="000000"/>
              <w:bottom w:val="single" w:sz="6" w:space="0" w:color="000000"/>
            </w:tcBorders>
            <w:shd w:val="clear" w:color="auto" w:fill="8DB3E2" w:themeFill="text2" w:themeFillTint="66"/>
          </w:tcPr>
          <w:p w14:paraId="5FF49DC4" w14:textId="0D2FAACD" w:rsidR="00EF7EFC" w:rsidRPr="007C522B" w:rsidRDefault="00EF7EFC" w:rsidP="00FB575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C522B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II. GRILA DE VERIFICARE A ADMINISBILITĂȚII </w:t>
            </w:r>
            <w:r>
              <w:rPr>
                <w:rFonts w:ascii="Times New Roman" w:hAnsi="Times New Roman" w:cs="Times New Roman"/>
                <w:b/>
                <w:bCs/>
              </w:rPr>
              <w:t>S.T</w:t>
            </w:r>
            <w:r w:rsidRPr="007C522B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</w:tc>
      </w:tr>
      <w:tr w:rsidR="00EF7EFC" w:rsidRPr="007C522B" w14:paraId="00E21318" w14:textId="77777777" w:rsidTr="00457395">
        <w:trPr>
          <w:trHeight w:val="422"/>
          <w:tblHeader/>
          <w:jc w:val="center"/>
        </w:trPr>
        <w:tc>
          <w:tcPr>
            <w:tcW w:w="8646" w:type="dxa"/>
            <w:vMerge w:val="restart"/>
            <w:tcBorders>
              <w:top w:val="single" w:sz="6" w:space="0" w:color="000000"/>
            </w:tcBorders>
            <w:shd w:val="clear" w:color="auto" w:fill="C6D9F1" w:themeFill="text2" w:themeFillTint="33"/>
            <w:vAlign w:val="center"/>
          </w:tcPr>
          <w:p w14:paraId="2335B3E7" w14:textId="7833383B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Cerința/Criteriul</w:t>
            </w:r>
          </w:p>
        </w:tc>
        <w:tc>
          <w:tcPr>
            <w:tcW w:w="3261" w:type="dxa"/>
            <w:gridSpan w:val="4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5E436787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22B">
              <w:rPr>
                <w:rFonts w:ascii="Times New Roman" w:hAnsi="Times New Roman" w:cs="Times New Roman"/>
                <w:b/>
                <w:bCs/>
              </w:rPr>
              <w:t xml:space="preserve">EXPERT </w:t>
            </w:r>
          </w:p>
        </w:tc>
        <w:tc>
          <w:tcPr>
            <w:tcW w:w="3681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5AE7923D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522B">
              <w:rPr>
                <w:rFonts w:ascii="Times New Roman" w:hAnsi="Times New Roman" w:cs="Times New Roman"/>
                <w:b/>
                <w:bCs/>
              </w:rPr>
              <w:t>COMENTARlI</w:t>
            </w:r>
            <w:r w:rsidRPr="007C522B">
              <w:rPr>
                <w:rStyle w:val="FootnoteReference"/>
                <w:rFonts w:ascii="Times New Roman" w:hAnsi="Times New Roman" w:cs="Times New Roman"/>
                <w:b w:val="0"/>
                <w:bCs/>
              </w:rPr>
              <w:footnoteReference w:id="2"/>
            </w:r>
          </w:p>
        </w:tc>
      </w:tr>
      <w:tr w:rsidR="00EF7EFC" w:rsidRPr="007C522B" w14:paraId="6D29C968" w14:textId="77777777" w:rsidTr="00457395">
        <w:trPr>
          <w:trHeight w:val="731"/>
          <w:tblHeader/>
          <w:jc w:val="center"/>
        </w:trPr>
        <w:tc>
          <w:tcPr>
            <w:tcW w:w="8646" w:type="dxa"/>
            <w:vMerge/>
            <w:tcBorders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1FEA0CB2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70F5CD3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</w:t>
            </w:r>
          </w:p>
        </w:tc>
        <w:tc>
          <w:tcPr>
            <w:tcW w:w="42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20CEE544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</w:tcPr>
          <w:p w14:paraId="3C3E285C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 SE APLICĂ</w:t>
            </w: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379F3647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C52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CLARIFICARE</w:t>
            </w:r>
          </w:p>
        </w:tc>
        <w:tc>
          <w:tcPr>
            <w:tcW w:w="3681" w:type="dxa"/>
            <w:vMerge/>
            <w:tcBorders>
              <w:top w:val="single" w:sz="6" w:space="0" w:color="000000"/>
              <w:bottom w:val="single" w:sz="6" w:space="0" w:color="000000"/>
            </w:tcBorders>
            <w:shd w:val="clear" w:color="auto" w:fill="C6D9F1" w:themeFill="text2" w:themeFillTint="33"/>
            <w:vAlign w:val="center"/>
          </w:tcPr>
          <w:p w14:paraId="71F20800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F7EFC" w:rsidRPr="007C522B" w14:paraId="7BC4844B" w14:textId="77777777" w:rsidTr="0060120E">
        <w:trPr>
          <w:trHeight w:val="746"/>
          <w:jc w:val="center"/>
        </w:trPr>
        <w:tc>
          <w:tcPr>
            <w:tcW w:w="8646" w:type="dxa"/>
            <w:vAlign w:val="center"/>
          </w:tcPr>
          <w:p w14:paraId="691F511A" w14:textId="66882CA4" w:rsidR="00EF7EFC" w:rsidRPr="007C522B" w:rsidRDefault="0060120E" w:rsidP="00EF7E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EF7EFC" w:rsidRPr="00EF7EFC">
              <w:rPr>
                <w:rFonts w:ascii="Times New Roman" w:hAnsi="Times New Roman" w:cs="Times New Roman"/>
                <w:sz w:val="20"/>
                <w:szCs w:val="20"/>
              </w:rPr>
              <w:t>În conformitate cu art. 29 (1) lit.a din RDC, S.T. prevede zona geografică vizată şi aceasta se corelează cu HCL de aprobare a</w:t>
            </w:r>
            <w:r w:rsidR="00EF7E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7EFC" w:rsidRPr="00EF7EFC">
              <w:rPr>
                <w:rFonts w:ascii="Times New Roman" w:hAnsi="Times New Roman" w:cs="Times New Roman"/>
                <w:sz w:val="20"/>
                <w:szCs w:val="20"/>
              </w:rPr>
              <w:t xml:space="preserve">Strategiei (punctul </w:t>
            </w:r>
            <w:r w:rsidR="00EF7E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F7EFC" w:rsidRPr="00EF7EFC">
              <w:rPr>
                <w:rFonts w:ascii="Times New Roman" w:hAnsi="Times New Roman" w:cs="Times New Roman"/>
                <w:sz w:val="20"/>
                <w:szCs w:val="20"/>
              </w:rPr>
              <w:t xml:space="preserve"> din grila anterioară)?</w:t>
            </w:r>
          </w:p>
        </w:tc>
        <w:tc>
          <w:tcPr>
            <w:tcW w:w="426" w:type="dxa"/>
            <w:vAlign w:val="center"/>
          </w:tcPr>
          <w:p w14:paraId="71773785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0599EACC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D142C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2FC1F72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1D4F06CC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2EFAA6F7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3E97CFB2" w14:textId="34C18E3C" w:rsidR="00EF7EFC" w:rsidRPr="007C522B" w:rsidRDefault="0060120E" w:rsidP="00FB57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 xml:space="preserve"> conformitate cu art.29 (1) lit.b din RDC, S.T. conţine o analiză a nevoilor de dezvoltare şi a  potenţialului  zonei,  inclusiv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a interconexiunilor economice, sociale şi de mediu?</w:t>
            </w:r>
          </w:p>
        </w:tc>
        <w:tc>
          <w:tcPr>
            <w:tcW w:w="426" w:type="dxa"/>
            <w:vAlign w:val="center"/>
          </w:tcPr>
          <w:p w14:paraId="6107AD4A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E8FD09D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E4303FA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BFC923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438246AF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E8754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34E64D4F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419FCC95" w14:textId="5C987A2A" w:rsidR="00EF7EFC" w:rsidRPr="007C522B" w:rsidRDefault="0060120E" w:rsidP="00FB575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Sunt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prezentate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date/informaţii în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vederea fundamentării analizei situaţiei existente şi a identificării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nevoilor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ab/>
              <w:t>şi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problemelor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de dezvoltare, precum şi a potenţialului zonei? Datele/informaţiile colectate pentru definirea situaţiei existente, pentru identificarea nevoilor şi problemelor de dezvoltare şi a potenţialului zonei sunt   realiste,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relevante şi suficiente (sunt preluate din statistici si studii/analize relevante şi actuale)?</w:t>
            </w:r>
          </w:p>
        </w:tc>
        <w:tc>
          <w:tcPr>
            <w:tcW w:w="426" w:type="dxa"/>
            <w:vAlign w:val="center"/>
          </w:tcPr>
          <w:p w14:paraId="2A783CB5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1BDB7A8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3B81F2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3F4F98D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181691DB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6A591E4B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0397C829" w14:textId="792C572F" w:rsidR="0060120E" w:rsidRPr="0060120E" w:rsidRDefault="0060120E" w:rsidP="006012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4.ln conformitate cu art. 29(1) lit.c din RDC, S.T. conţine o descriere a unei abordări integrate care răspunde nevoilor de dezvoltare identificate şi potenţialului zonei?</w:t>
            </w:r>
          </w:p>
          <w:p w14:paraId="70E67547" w14:textId="77777777" w:rsidR="0060120E" w:rsidRPr="0060120E" w:rsidRDefault="0060120E" w:rsidP="006012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93FD46" w14:textId="10764688" w:rsidR="00EF7EFC" w:rsidRPr="007C522B" w:rsidRDefault="0060120E" w:rsidP="0060120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 xml:space="preserve">Problemele-cheie, provocările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 xml:space="preserve">i necesităţile propuse a fi abordate prin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S.T.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sunt analizate şi prioritizate şi sunt propuse opţiuni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120E">
              <w:rPr>
                <w:rFonts w:ascii="Times New Roman" w:hAnsi="Times New Roman" w:cs="Times New Roman"/>
                <w:sz w:val="20"/>
                <w:szCs w:val="20"/>
              </w:rPr>
              <w:t>soluţionare a acestora?</w:t>
            </w:r>
          </w:p>
        </w:tc>
        <w:tc>
          <w:tcPr>
            <w:tcW w:w="426" w:type="dxa"/>
            <w:vAlign w:val="center"/>
          </w:tcPr>
          <w:p w14:paraId="6E6842AA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0D2649A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26A30B4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EDB2B2E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0914499F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7A844AA7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28887A9E" w14:textId="2F17D8A5" w:rsidR="00EF7EFC" w:rsidRPr="007C522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5.S.T. răspunde provocărilor economice, de mediu, climatice, demografice şi sociale cu care se confruntă respectivul municipiu reşedinţă de judeţ/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zona acoperită de S.T.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, în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conformitate cu art. 11 (1) din Regulamentul (UE) nr. 1058/2021 privind FEDR?</w:t>
            </w:r>
          </w:p>
        </w:tc>
        <w:tc>
          <w:tcPr>
            <w:tcW w:w="426" w:type="dxa"/>
            <w:vAlign w:val="center"/>
          </w:tcPr>
          <w:p w14:paraId="16D4C9E1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C518557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E755B2E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737E83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16D4BDDB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EFC" w:rsidRPr="007C522B" w14:paraId="53C6BEF9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27E0C3D9" w14:textId="22AFA487" w:rsidR="00EF7EFC" w:rsidRPr="007C522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6. în cadrul S.T. se tratează tranziţia către o economie neutră din punct de vedere climatic până în 2050 şi exploatarea potenţialului tehnologiilor digitale în scopuri de inovare, în conformitate cu art. 11 din Regulamentul (UE) nr.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1„05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8/2021 privind FEDR?</w:t>
            </w:r>
          </w:p>
        </w:tc>
        <w:tc>
          <w:tcPr>
            <w:tcW w:w="426" w:type="dxa"/>
            <w:vAlign w:val="center"/>
          </w:tcPr>
          <w:p w14:paraId="74C616B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6E62AE91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CFD827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72A42429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1E0C2A7D" w14:textId="77777777" w:rsidR="00EF7EFC" w:rsidRPr="007C522B" w:rsidRDefault="00EF7EFC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EBB" w:rsidRPr="007C522B" w14:paraId="05121521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0C9FB332" w14:textId="062D32B7" w:rsidR="00B82EBB" w:rsidRPr="00B82EB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În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 cadrul S.T., sunt corelate secţiunile privind analiza situaţiei existente a contextului urban, nevoile identificate, viziunea de dezvoltare, obiectivele stabilite şi măsurile de dezvoltare adoptate?</w:t>
            </w:r>
          </w:p>
        </w:tc>
        <w:tc>
          <w:tcPr>
            <w:tcW w:w="426" w:type="dxa"/>
            <w:vAlign w:val="center"/>
          </w:tcPr>
          <w:p w14:paraId="65AA3065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4D0F8B7A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6699AA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3220080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0A79FE01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EBB" w:rsidRPr="007C522B" w14:paraId="12691A2C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48FE8B0A" w14:textId="2C415567" w:rsidR="00B82EBB" w:rsidRPr="00B82EB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8. Portofoliul de proiecte al S.T. răspunde nevoilor de dezvoltare identificate şi priorităţilor de dezvoltare ale municipiului reşedinţă de judeţ/zonei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studiate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 de S.T şi are caracter integrat? Pentru proiectele individuale din portofoliul de proiecte S.T. au fost identificate potenţiale surse de finanţare?</w:t>
            </w:r>
          </w:p>
        </w:tc>
        <w:tc>
          <w:tcPr>
            <w:tcW w:w="426" w:type="dxa"/>
            <w:vAlign w:val="center"/>
          </w:tcPr>
          <w:p w14:paraId="6828D58D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019567AE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B72F70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DA3C27E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2E6922CF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EBB" w:rsidRPr="007C522B" w14:paraId="17AB16AD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26F1A4FC" w14:textId="17542931" w:rsidR="00B82EBB" w:rsidRPr="00B82EBB" w:rsidRDefault="00B82EBB" w:rsidP="00B82EB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 xml:space="preserve">Portofoliul de proiecte al S.T. conţine inclusiv proiectele programate a fi depuse în cadrul priorităţilor corespunzătoare OP 2 şi </w:t>
            </w:r>
            <w:r w:rsidR="00521848">
              <w:rPr>
                <w:rFonts w:ascii="Times New Roman" w:hAnsi="Times New Roman" w:cs="Times New Roman"/>
                <w:sz w:val="20"/>
                <w:szCs w:val="20"/>
              </w:rPr>
              <w:t xml:space="preserve">OP </w:t>
            </w:r>
            <w:r w:rsidRPr="00B82EBB">
              <w:rPr>
                <w:rFonts w:ascii="Times New Roman" w:hAnsi="Times New Roman" w:cs="Times New Roman"/>
                <w:sz w:val="20"/>
                <w:szCs w:val="20"/>
              </w:rPr>
              <w:t>5?</w:t>
            </w:r>
          </w:p>
        </w:tc>
        <w:tc>
          <w:tcPr>
            <w:tcW w:w="426" w:type="dxa"/>
            <w:vAlign w:val="center"/>
          </w:tcPr>
          <w:p w14:paraId="1F531EF5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2D75473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CFA981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EA678A8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736F80BF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2EBB" w:rsidRPr="007C522B" w14:paraId="42FDCBE8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2FEFFBF2" w14:textId="6237BC24" w:rsidR="00B82EBB" w:rsidRPr="00B82EBB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 Planul de Mobilitate Urbană Durabilă fundamentează S.T. (din zona</w:t>
            </w:r>
            <w: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urbană) în domeniul mobilităţii urbane durabile, iar proiectele incluse în scenariul selectat al P.M.U.D., şi care nu depăşesc nivelul teritorial 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S.T., se regăsesc în portofoliul S.T.?</w:t>
            </w:r>
          </w:p>
        </w:tc>
        <w:tc>
          <w:tcPr>
            <w:tcW w:w="426" w:type="dxa"/>
            <w:vAlign w:val="center"/>
          </w:tcPr>
          <w:p w14:paraId="24A13873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57FF5CD5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A993509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2949C6B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7A41A257" w14:textId="77777777" w:rsidR="00B82EBB" w:rsidRPr="007C522B" w:rsidRDefault="00B82EBB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848" w:rsidRPr="007C522B" w14:paraId="35D572FE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06D7660C" w14:textId="701A02CA" w:rsidR="00521848" w:rsidRPr="00521848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Î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n elaborarea şi/sau implementarea S.T. sunt implicaţi parteneri relevanţi de la nivel local (de ex. universităţi, mediul privat, consiliul judeţean, instituţii publice, alte UAT din ZFU, ONG-uri, etc.), iar S.T. conţine o descriere a implicării partenerilor, în pregătirea şi implementarea strategiei, în conformitate cu art.</w:t>
            </w:r>
          </w:p>
          <w:p w14:paraId="29F3AE04" w14:textId="10729EEC" w:rsidR="00521848" w:rsidRPr="00B82EBB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29 (11 lit.d din RDC?</w:t>
            </w:r>
          </w:p>
        </w:tc>
        <w:tc>
          <w:tcPr>
            <w:tcW w:w="426" w:type="dxa"/>
            <w:vAlign w:val="center"/>
          </w:tcPr>
          <w:p w14:paraId="04678CD3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13922511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8A4A94E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0001504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6E3301B5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848" w:rsidRPr="007C522B" w14:paraId="6315F44B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57D4023E" w14:textId="60CBD8A4" w:rsidR="00521848" w:rsidRPr="00B82EBB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12.  Structura  de  management  şi  implementare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S.T. este clar identificată, iar personalul are capacitatea de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implementare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S.T. (este prezentată pe scurt componenţa acestei structuri/ departament, sunt prezentate atribuţiile din Fişele de post ale membrilor structurii cu privire la managementul şi implementarea S.T., modalitatea/ procedura de consemnare a progresului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implementării S.T. etc) ?</w:t>
            </w:r>
          </w:p>
        </w:tc>
        <w:tc>
          <w:tcPr>
            <w:tcW w:w="426" w:type="dxa"/>
            <w:vAlign w:val="center"/>
          </w:tcPr>
          <w:p w14:paraId="7B66E09B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34C3A394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067359D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280A180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3BC080B2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848" w:rsidRPr="007C522B" w14:paraId="670091B4" w14:textId="77777777" w:rsidTr="00100104">
        <w:trPr>
          <w:trHeight w:val="552"/>
          <w:jc w:val="center"/>
        </w:trPr>
        <w:tc>
          <w:tcPr>
            <w:tcW w:w="8646" w:type="dxa"/>
            <w:vAlign w:val="center"/>
          </w:tcPr>
          <w:p w14:paraId="705F60AC" w14:textId="2F4EC024" w:rsidR="00521848" w:rsidRPr="00B82EBB" w:rsidRDefault="00521848" w:rsidP="0052184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13. Mecanismele de monitorizare si evaluare a implementării S.T. au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fost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 xml:space="preserve"> prezentate şi prevăd măsuri de atenuare a probabilităţii şi impactului riscurilor. Sunt stabiliţi indicatori pentru monitorizarea implementării şi evaluării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21848">
              <w:rPr>
                <w:rFonts w:ascii="Times New Roman" w:hAnsi="Times New Roman" w:cs="Times New Roman"/>
                <w:sz w:val="20"/>
                <w:szCs w:val="20"/>
              </w:rPr>
              <w:t>S.T.?</w:t>
            </w:r>
          </w:p>
        </w:tc>
        <w:tc>
          <w:tcPr>
            <w:tcW w:w="426" w:type="dxa"/>
            <w:vAlign w:val="center"/>
          </w:tcPr>
          <w:p w14:paraId="160C92AF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7B640223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6B2EC41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91E570C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1" w:type="dxa"/>
            <w:vAlign w:val="center"/>
          </w:tcPr>
          <w:p w14:paraId="7BFE549A" w14:textId="77777777" w:rsidR="00521848" w:rsidRPr="007C522B" w:rsidRDefault="00521848" w:rsidP="00FB57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848" w:rsidRPr="0021266D" w14:paraId="7CBA62BD" w14:textId="77777777" w:rsidTr="00DA013E">
        <w:trPr>
          <w:trHeight w:val="552"/>
          <w:jc w:val="center"/>
        </w:trPr>
        <w:tc>
          <w:tcPr>
            <w:tcW w:w="15588" w:type="dxa"/>
            <w:gridSpan w:val="6"/>
            <w:vAlign w:val="center"/>
          </w:tcPr>
          <w:p w14:paraId="3C0DE942" w14:textId="2E37A4BF" w:rsidR="00521848" w:rsidRPr="0021266D" w:rsidRDefault="0021266D" w:rsidP="0052184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1266D">
              <w:rPr>
                <w:rFonts w:ascii="Times New Roman" w:hAnsi="Times New Roman" w:cs="Times New Roman"/>
                <w:b/>
                <w:bCs/>
              </w:rPr>
              <w:t>Concluzii:</w:t>
            </w:r>
          </w:p>
        </w:tc>
      </w:tr>
      <w:tr w:rsidR="00521848" w:rsidRPr="0021266D" w14:paraId="7B0D2F52" w14:textId="77777777" w:rsidTr="00EC1D05">
        <w:trPr>
          <w:trHeight w:val="552"/>
          <w:jc w:val="center"/>
        </w:trPr>
        <w:tc>
          <w:tcPr>
            <w:tcW w:w="15588" w:type="dxa"/>
            <w:gridSpan w:val="6"/>
            <w:vAlign w:val="center"/>
          </w:tcPr>
          <w:p w14:paraId="25C79FE9" w14:textId="77777777" w:rsidR="0021266D" w:rsidRDefault="0021266D" w:rsidP="0052184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2557CF74" w14:textId="425A85B1" w:rsidR="00521848" w:rsidRDefault="0021266D" w:rsidP="0052184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1266D">
              <w:rPr>
                <w:rFonts w:ascii="Times New Roman" w:hAnsi="Times New Roman" w:cs="Times New Roman"/>
                <w:b/>
                <w:bCs/>
              </w:rPr>
              <w:t xml:space="preserve">Strategia Teritorială </w:t>
            </w:r>
            <w:r w:rsidR="00521848" w:rsidRPr="0021266D">
              <w:rPr>
                <w:rFonts w:ascii="Times New Roman" w:hAnsi="Times New Roman" w:cs="Times New Roman"/>
                <w:b/>
                <w:bCs/>
              </w:rPr>
              <w:t>este conform</w:t>
            </w:r>
            <w:r>
              <w:rPr>
                <w:rFonts w:ascii="Times New Roman" w:hAnsi="Times New Roman" w:cs="Times New Roman"/>
                <w:b/>
                <w:bCs/>
              </w:rPr>
              <w:t>ă</w:t>
            </w:r>
            <w:r w:rsidR="00521848" w:rsidRPr="0021266D">
              <w:rPr>
                <w:rFonts w:ascii="Times New Roman" w:hAnsi="Times New Roman" w:cs="Times New Roman"/>
                <w:b/>
                <w:bCs/>
              </w:rPr>
              <w:t xml:space="preserve"> şi admisibil</w:t>
            </w:r>
            <w:r>
              <w:rPr>
                <w:rFonts w:ascii="Times New Roman" w:hAnsi="Times New Roman" w:cs="Times New Roman"/>
                <w:b/>
                <w:bCs/>
              </w:rPr>
              <w:t>ă</w:t>
            </w:r>
            <w:r w:rsidR="00521848" w:rsidRPr="0021266D">
              <w:rPr>
                <w:rFonts w:ascii="Times New Roman" w:hAnsi="Times New Roman" w:cs="Times New Roman"/>
                <w:b/>
                <w:bCs/>
              </w:rPr>
              <w:t xml:space="preserve"> (toate criteriile din grile sunt marcate cu DA sau NU SE APLICĂ, unde este cazul ):</w:t>
            </w:r>
          </w:p>
          <w:p w14:paraId="04843519" w14:textId="77777777" w:rsidR="0021266D" w:rsidRDefault="0021266D" w:rsidP="0052184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14:paraId="5EF5B5BB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9A2E0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</w:t>
            </w:r>
            <w:r w:rsidRPr="00413F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  <w:p w14:paraId="0AFA19FC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NU</w:t>
            </w: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ab/>
              <w:t>□</w:t>
            </w:r>
          </w:p>
          <w:p w14:paraId="37C38B46" w14:textId="77777777" w:rsidR="0021266D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18B6D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Evaluator: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65A3716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Nume , prenume:</w:t>
            </w:r>
          </w:p>
          <w:p w14:paraId="0E002541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A1F56C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Data început verificare:</w:t>
            </w:r>
          </w:p>
          <w:p w14:paraId="03F9C3BA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Data sfârşit verificare:</w:t>
            </w:r>
          </w:p>
          <w:p w14:paraId="1FD67271" w14:textId="77777777" w:rsidR="0021266D" w:rsidRPr="00413F55" w:rsidRDefault="0021266D" w:rsidP="0021266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0280A0" w14:textId="5DDC419D" w:rsidR="0021266D" w:rsidRPr="009E358B" w:rsidRDefault="0021266D" w:rsidP="0052184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13F55">
              <w:rPr>
                <w:rFonts w:ascii="Times New Roman" w:hAnsi="Times New Roman" w:cs="Times New Roman"/>
                <w:sz w:val="20"/>
                <w:szCs w:val="20"/>
              </w:rPr>
              <w:t>Semnătura:</w:t>
            </w:r>
          </w:p>
        </w:tc>
      </w:tr>
    </w:tbl>
    <w:p w14:paraId="470683A1" w14:textId="6312420D" w:rsidR="00EF7EFC" w:rsidRDefault="00EF7EFC" w:rsidP="009E35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7CDA0B" w14:textId="26C5B25D" w:rsidR="009E358B" w:rsidRPr="009E358B" w:rsidRDefault="009E358B" w:rsidP="009E358B">
      <w:pPr>
        <w:rPr>
          <w:rFonts w:ascii="Times New Roman" w:hAnsi="Times New Roman" w:cs="Times New Roman"/>
          <w:sz w:val="24"/>
          <w:szCs w:val="24"/>
        </w:rPr>
      </w:pPr>
    </w:p>
    <w:p w14:paraId="09584F83" w14:textId="1BEF1122" w:rsidR="009E358B" w:rsidRDefault="009E358B" w:rsidP="009E358B">
      <w:pPr>
        <w:rPr>
          <w:rFonts w:ascii="Times New Roman" w:hAnsi="Times New Roman" w:cs="Times New Roman"/>
          <w:sz w:val="24"/>
          <w:szCs w:val="24"/>
        </w:rPr>
      </w:pPr>
    </w:p>
    <w:p w14:paraId="3D711633" w14:textId="366D7BFE" w:rsidR="009E358B" w:rsidRPr="009E358B" w:rsidRDefault="009E358B" w:rsidP="009E358B">
      <w:pPr>
        <w:tabs>
          <w:tab w:val="left" w:pos="50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E358B" w:rsidRPr="009E358B" w:rsidSect="00E97B16">
      <w:footerReference w:type="default" r:id="rId8"/>
      <w:pgSz w:w="16838" w:h="11906" w:orient="landscape"/>
      <w:pgMar w:top="992" w:right="709" w:bottom="992" w:left="709" w:header="709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0A494" w14:textId="77777777" w:rsidR="00A3006D" w:rsidRDefault="00A3006D" w:rsidP="00777228">
      <w:pPr>
        <w:spacing w:after="0" w:line="240" w:lineRule="auto"/>
      </w:pPr>
      <w:r>
        <w:separator/>
      </w:r>
    </w:p>
  </w:endnote>
  <w:endnote w:type="continuationSeparator" w:id="0">
    <w:p w14:paraId="293B816F" w14:textId="77777777" w:rsidR="00A3006D" w:rsidRDefault="00A3006D" w:rsidP="0077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09521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BC956F" w14:textId="332B7F7F" w:rsidR="00A2317C" w:rsidRDefault="00DA0FAD" w:rsidP="004F5E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FC635" w14:textId="77777777" w:rsidR="00A3006D" w:rsidRDefault="00A3006D" w:rsidP="00777228">
      <w:pPr>
        <w:spacing w:after="0" w:line="240" w:lineRule="auto"/>
      </w:pPr>
      <w:r>
        <w:separator/>
      </w:r>
    </w:p>
  </w:footnote>
  <w:footnote w:type="continuationSeparator" w:id="0">
    <w:p w14:paraId="5B0CB131" w14:textId="77777777" w:rsidR="00A3006D" w:rsidRDefault="00A3006D" w:rsidP="00777228">
      <w:pPr>
        <w:spacing w:after="0" w:line="240" w:lineRule="auto"/>
      </w:pPr>
      <w:r>
        <w:continuationSeparator/>
      </w:r>
    </w:p>
  </w:footnote>
  <w:footnote w:id="1">
    <w:p w14:paraId="06A669B0" w14:textId="77777777" w:rsidR="00E97B16" w:rsidRPr="00DC606B" w:rsidRDefault="00E97B16" w:rsidP="00E97B16">
      <w:pPr>
        <w:pStyle w:val="FootnoteText"/>
        <w:rPr>
          <w:rFonts w:cstheme="minorHAnsi"/>
        </w:rPr>
      </w:pPr>
      <w:r w:rsidRPr="00DC606B">
        <w:rPr>
          <w:rStyle w:val="FootnoteReference"/>
          <w:rFonts w:cstheme="minorHAnsi"/>
        </w:rPr>
        <w:footnoteRef/>
      </w:r>
      <w:r w:rsidRPr="00DC606B">
        <w:rPr>
          <w:rFonts w:cstheme="minorHAnsi"/>
        </w:rPr>
        <w:t xml:space="preserve"> Se vor introduce, pe scurt, elementele care au condus la formularea concluziei pentru fiecare criteriu în parte</w:t>
      </w:r>
    </w:p>
  </w:footnote>
  <w:footnote w:id="2">
    <w:p w14:paraId="60E41889" w14:textId="77777777" w:rsidR="00EF7EFC" w:rsidRDefault="00EF7EFC" w:rsidP="00EF7E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C522B">
        <w:t>Se vor introduce, pe scurt, elementele care au condus la formularea concluziei pentru fiecare criteriu în parte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D"/>
    <w:multiLevelType w:val="hybridMultilevel"/>
    <w:tmpl w:val="0000001D"/>
    <w:lvl w:ilvl="0" w:tplc="38A8D8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6321D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9EEF5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F9A7D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7983B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1C010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2987C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F681A5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8000B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21"/>
    <w:multiLevelType w:val="hybridMultilevel"/>
    <w:tmpl w:val="3855585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C"/>
    <w:multiLevelType w:val="hybridMultilevel"/>
    <w:tmpl w:val="0000002C"/>
    <w:lvl w:ilvl="0" w:tplc="A55077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E085E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036BD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CA637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8EC12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320F6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680A9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9C2458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264D4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2D"/>
    <w:multiLevelType w:val="hybridMultilevel"/>
    <w:tmpl w:val="0000002D"/>
    <w:lvl w:ilvl="0" w:tplc="47807F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D0035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F3DC08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0A2B2B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7320A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DB4CD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EAED28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3E47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BACBB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3981AA1"/>
    <w:multiLevelType w:val="multilevel"/>
    <w:tmpl w:val="041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79C0DD8"/>
    <w:multiLevelType w:val="hybridMultilevel"/>
    <w:tmpl w:val="29089E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B5C92"/>
    <w:multiLevelType w:val="hybridMultilevel"/>
    <w:tmpl w:val="26D2AF8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64462B"/>
    <w:multiLevelType w:val="hybridMultilevel"/>
    <w:tmpl w:val="4788A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516DE"/>
    <w:multiLevelType w:val="hybridMultilevel"/>
    <w:tmpl w:val="FB8CF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CA397F"/>
    <w:multiLevelType w:val="hybridMultilevel"/>
    <w:tmpl w:val="B87AA612"/>
    <w:lvl w:ilvl="0" w:tplc="199491E6">
      <w:start w:val="1"/>
      <w:numFmt w:val="lowerLetter"/>
      <w:lvlText w:val="%1)"/>
      <w:lvlJc w:val="left"/>
      <w:pPr>
        <w:ind w:left="183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56" w:hanging="360"/>
      </w:pPr>
    </w:lvl>
    <w:lvl w:ilvl="2" w:tplc="0418001B" w:tentative="1">
      <w:start w:val="1"/>
      <w:numFmt w:val="lowerRoman"/>
      <w:lvlText w:val="%3."/>
      <w:lvlJc w:val="right"/>
      <w:pPr>
        <w:ind w:left="3276" w:hanging="180"/>
      </w:pPr>
    </w:lvl>
    <w:lvl w:ilvl="3" w:tplc="0418000F" w:tentative="1">
      <w:start w:val="1"/>
      <w:numFmt w:val="decimal"/>
      <w:lvlText w:val="%4."/>
      <w:lvlJc w:val="left"/>
      <w:pPr>
        <w:ind w:left="3996" w:hanging="360"/>
      </w:pPr>
    </w:lvl>
    <w:lvl w:ilvl="4" w:tplc="04180019" w:tentative="1">
      <w:start w:val="1"/>
      <w:numFmt w:val="lowerLetter"/>
      <w:lvlText w:val="%5."/>
      <w:lvlJc w:val="left"/>
      <w:pPr>
        <w:ind w:left="4716" w:hanging="360"/>
      </w:pPr>
    </w:lvl>
    <w:lvl w:ilvl="5" w:tplc="0418001B" w:tentative="1">
      <w:start w:val="1"/>
      <w:numFmt w:val="lowerRoman"/>
      <w:lvlText w:val="%6."/>
      <w:lvlJc w:val="right"/>
      <w:pPr>
        <w:ind w:left="5436" w:hanging="180"/>
      </w:pPr>
    </w:lvl>
    <w:lvl w:ilvl="6" w:tplc="0418000F" w:tentative="1">
      <w:start w:val="1"/>
      <w:numFmt w:val="decimal"/>
      <w:lvlText w:val="%7."/>
      <w:lvlJc w:val="left"/>
      <w:pPr>
        <w:ind w:left="6156" w:hanging="360"/>
      </w:pPr>
    </w:lvl>
    <w:lvl w:ilvl="7" w:tplc="04180019" w:tentative="1">
      <w:start w:val="1"/>
      <w:numFmt w:val="lowerLetter"/>
      <w:lvlText w:val="%8."/>
      <w:lvlJc w:val="left"/>
      <w:pPr>
        <w:ind w:left="6876" w:hanging="360"/>
      </w:pPr>
    </w:lvl>
    <w:lvl w:ilvl="8" w:tplc="0418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10" w15:restartNumberingAfterBreak="0">
    <w:nsid w:val="106D5B54"/>
    <w:multiLevelType w:val="hybridMultilevel"/>
    <w:tmpl w:val="D1A8D6A4"/>
    <w:lvl w:ilvl="0" w:tplc="CB0E5224">
      <w:numFmt w:val="bullet"/>
      <w:lvlText w:val="-"/>
      <w:lvlJc w:val="left"/>
      <w:pPr>
        <w:ind w:left="1654" w:hanging="601"/>
      </w:pPr>
      <w:rPr>
        <w:rFonts w:hint="default"/>
        <w:w w:val="104"/>
        <w:position w:val="17"/>
      </w:rPr>
    </w:lvl>
    <w:lvl w:ilvl="1" w:tplc="B0041D4E">
      <w:numFmt w:val="bullet"/>
      <w:lvlText w:val="•"/>
      <w:lvlJc w:val="left"/>
      <w:pPr>
        <w:ind w:left="2620" w:hanging="601"/>
      </w:pPr>
      <w:rPr>
        <w:rFonts w:hint="default"/>
      </w:rPr>
    </w:lvl>
    <w:lvl w:ilvl="2" w:tplc="AE5202F2">
      <w:numFmt w:val="bullet"/>
      <w:lvlText w:val="•"/>
      <w:lvlJc w:val="left"/>
      <w:pPr>
        <w:ind w:left="3581" w:hanging="601"/>
      </w:pPr>
      <w:rPr>
        <w:rFonts w:hint="default"/>
      </w:rPr>
    </w:lvl>
    <w:lvl w:ilvl="3" w:tplc="6B1A648C">
      <w:numFmt w:val="bullet"/>
      <w:lvlText w:val="•"/>
      <w:lvlJc w:val="left"/>
      <w:pPr>
        <w:ind w:left="4542" w:hanging="601"/>
      </w:pPr>
      <w:rPr>
        <w:rFonts w:hint="default"/>
      </w:rPr>
    </w:lvl>
    <w:lvl w:ilvl="4" w:tplc="ED50AC7E">
      <w:numFmt w:val="bullet"/>
      <w:lvlText w:val="•"/>
      <w:lvlJc w:val="left"/>
      <w:pPr>
        <w:ind w:left="5503" w:hanging="601"/>
      </w:pPr>
      <w:rPr>
        <w:rFonts w:hint="default"/>
      </w:rPr>
    </w:lvl>
    <w:lvl w:ilvl="5" w:tplc="E67254E0">
      <w:numFmt w:val="bullet"/>
      <w:lvlText w:val="•"/>
      <w:lvlJc w:val="left"/>
      <w:pPr>
        <w:ind w:left="6464" w:hanging="601"/>
      </w:pPr>
      <w:rPr>
        <w:rFonts w:hint="default"/>
      </w:rPr>
    </w:lvl>
    <w:lvl w:ilvl="6" w:tplc="AEB01BDE">
      <w:numFmt w:val="bullet"/>
      <w:lvlText w:val="•"/>
      <w:lvlJc w:val="left"/>
      <w:pPr>
        <w:ind w:left="7425" w:hanging="601"/>
      </w:pPr>
      <w:rPr>
        <w:rFonts w:hint="default"/>
      </w:rPr>
    </w:lvl>
    <w:lvl w:ilvl="7" w:tplc="68A05DBA">
      <w:numFmt w:val="bullet"/>
      <w:lvlText w:val="•"/>
      <w:lvlJc w:val="left"/>
      <w:pPr>
        <w:ind w:left="8386" w:hanging="601"/>
      </w:pPr>
      <w:rPr>
        <w:rFonts w:hint="default"/>
      </w:rPr>
    </w:lvl>
    <w:lvl w:ilvl="8" w:tplc="2740098A">
      <w:numFmt w:val="bullet"/>
      <w:lvlText w:val="•"/>
      <w:lvlJc w:val="left"/>
      <w:pPr>
        <w:ind w:left="9347" w:hanging="601"/>
      </w:pPr>
      <w:rPr>
        <w:rFonts w:hint="default"/>
      </w:rPr>
    </w:lvl>
  </w:abstractNum>
  <w:abstractNum w:abstractNumId="11" w15:restartNumberingAfterBreak="0">
    <w:nsid w:val="121F6585"/>
    <w:multiLevelType w:val="hybridMultilevel"/>
    <w:tmpl w:val="AE046942"/>
    <w:lvl w:ilvl="0" w:tplc="6EFC595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125249"/>
    <w:multiLevelType w:val="hybridMultilevel"/>
    <w:tmpl w:val="CB147DD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4D6B1E"/>
    <w:multiLevelType w:val="hybridMultilevel"/>
    <w:tmpl w:val="746CB1D4"/>
    <w:lvl w:ilvl="0" w:tplc="04090001">
      <w:start w:val="1"/>
      <w:numFmt w:val="bullet"/>
      <w:lvlText w:val=""/>
      <w:lvlJc w:val="left"/>
      <w:pPr>
        <w:ind w:left="77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4" w15:restartNumberingAfterBreak="0">
    <w:nsid w:val="1CBB6EA0"/>
    <w:multiLevelType w:val="hybridMultilevel"/>
    <w:tmpl w:val="655035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F76C01"/>
    <w:multiLevelType w:val="hybridMultilevel"/>
    <w:tmpl w:val="78086720"/>
    <w:lvl w:ilvl="0" w:tplc="A768EE66">
      <w:start w:val="1"/>
      <w:numFmt w:val="decimal"/>
      <w:lvlText w:val="%1."/>
      <w:lvlJc w:val="left"/>
      <w:pPr>
        <w:ind w:left="1394" w:hanging="347"/>
        <w:jc w:val="right"/>
      </w:pPr>
      <w:rPr>
        <w:rFonts w:hint="default"/>
        <w:spacing w:val="-1"/>
        <w:w w:val="106"/>
      </w:rPr>
    </w:lvl>
    <w:lvl w:ilvl="1" w:tplc="5C9ADD20">
      <w:numFmt w:val="bullet"/>
      <w:lvlText w:val="•"/>
      <w:lvlJc w:val="left"/>
      <w:pPr>
        <w:ind w:left="1810" w:hanging="349"/>
      </w:pPr>
      <w:rPr>
        <w:rFonts w:hint="default"/>
        <w:w w:val="113"/>
      </w:rPr>
    </w:lvl>
    <w:lvl w:ilvl="2" w:tplc="9402BCA4">
      <w:numFmt w:val="bullet"/>
      <w:lvlText w:val="•"/>
      <w:lvlJc w:val="left"/>
      <w:pPr>
        <w:ind w:left="1896" w:hanging="341"/>
      </w:pPr>
      <w:rPr>
        <w:rFonts w:hint="default"/>
        <w:w w:val="111"/>
      </w:rPr>
    </w:lvl>
    <w:lvl w:ilvl="3" w:tplc="4F6089C6">
      <w:numFmt w:val="bullet"/>
      <w:lvlText w:val="•"/>
      <w:lvlJc w:val="left"/>
      <w:pPr>
        <w:ind w:left="1820" w:hanging="341"/>
      </w:pPr>
      <w:rPr>
        <w:rFonts w:hint="default"/>
      </w:rPr>
    </w:lvl>
    <w:lvl w:ilvl="4" w:tplc="E9F0575E">
      <w:numFmt w:val="bullet"/>
      <w:lvlText w:val="•"/>
      <w:lvlJc w:val="left"/>
      <w:pPr>
        <w:ind w:left="1900" w:hanging="341"/>
      </w:pPr>
      <w:rPr>
        <w:rFonts w:hint="default"/>
      </w:rPr>
    </w:lvl>
    <w:lvl w:ilvl="5" w:tplc="395AC0EE">
      <w:numFmt w:val="bullet"/>
      <w:lvlText w:val="•"/>
      <w:lvlJc w:val="left"/>
      <w:pPr>
        <w:ind w:left="3461" w:hanging="341"/>
      </w:pPr>
      <w:rPr>
        <w:rFonts w:hint="default"/>
      </w:rPr>
    </w:lvl>
    <w:lvl w:ilvl="6" w:tplc="1D1075F8">
      <w:numFmt w:val="bullet"/>
      <w:lvlText w:val="•"/>
      <w:lvlJc w:val="left"/>
      <w:pPr>
        <w:ind w:left="5022" w:hanging="341"/>
      </w:pPr>
      <w:rPr>
        <w:rFonts w:hint="default"/>
      </w:rPr>
    </w:lvl>
    <w:lvl w:ilvl="7" w:tplc="0D8C001C">
      <w:numFmt w:val="bullet"/>
      <w:lvlText w:val="•"/>
      <w:lvlJc w:val="left"/>
      <w:pPr>
        <w:ind w:left="6584" w:hanging="341"/>
      </w:pPr>
      <w:rPr>
        <w:rFonts w:hint="default"/>
      </w:rPr>
    </w:lvl>
    <w:lvl w:ilvl="8" w:tplc="994EC366">
      <w:numFmt w:val="bullet"/>
      <w:lvlText w:val="•"/>
      <w:lvlJc w:val="left"/>
      <w:pPr>
        <w:ind w:left="8145" w:hanging="341"/>
      </w:pPr>
      <w:rPr>
        <w:rFonts w:hint="default"/>
      </w:rPr>
    </w:lvl>
  </w:abstractNum>
  <w:abstractNum w:abstractNumId="16" w15:restartNumberingAfterBreak="0">
    <w:nsid w:val="1D6D25D4"/>
    <w:multiLevelType w:val="hybridMultilevel"/>
    <w:tmpl w:val="DC1A61D2"/>
    <w:lvl w:ilvl="0" w:tplc="20DA8D90">
      <w:numFmt w:val="bullet"/>
      <w:lvlText w:val="•"/>
      <w:lvlJc w:val="left"/>
      <w:pPr>
        <w:ind w:left="2158" w:hanging="987"/>
      </w:pPr>
      <w:rPr>
        <w:rFonts w:ascii="Arial" w:eastAsia="Arial" w:hAnsi="Arial" w:cs="Arial" w:hint="default"/>
        <w:color w:val="1C3475"/>
        <w:w w:val="104"/>
        <w:position w:val="-7"/>
        <w:sz w:val="18"/>
        <w:szCs w:val="18"/>
      </w:rPr>
    </w:lvl>
    <w:lvl w:ilvl="1" w:tplc="44B2B9CA">
      <w:numFmt w:val="bullet"/>
      <w:lvlText w:val="•"/>
      <w:lvlJc w:val="left"/>
      <w:pPr>
        <w:ind w:left="1921" w:hanging="337"/>
      </w:pPr>
      <w:rPr>
        <w:rFonts w:ascii="Arial" w:eastAsia="Arial" w:hAnsi="Arial" w:cs="Arial" w:hint="default"/>
        <w:color w:val="2A3154"/>
        <w:w w:val="75"/>
        <w:sz w:val="24"/>
        <w:szCs w:val="24"/>
      </w:rPr>
    </w:lvl>
    <w:lvl w:ilvl="2" w:tplc="2FAEA838">
      <w:start w:val="1"/>
      <w:numFmt w:val="lowerLetter"/>
      <w:lvlText w:val="(%3)"/>
      <w:lvlJc w:val="left"/>
      <w:pPr>
        <w:ind w:left="2126" w:hanging="351"/>
      </w:pPr>
      <w:rPr>
        <w:rFonts w:hint="default"/>
        <w:i/>
        <w:w w:val="99"/>
      </w:rPr>
    </w:lvl>
    <w:lvl w:ilvl="3" w:tplc="ED465564">
      <w:numFmt w:val="bullet"/>
      <w:lvlText w:val="•"/>
      <w:lvlJc w:val="left"/>
      <w:pPr>
        <w:ind w:left="3298" w:hanging="351"/>
      </w:pPr>
      <w:rPr>
        <w:rFonts w:hint="default"/>
      </w:rPr>
    </w:lvl>
    <w:lvl w:ilvl="4" w:tplc="4934C2C2">
      <w:numFmt w:val="bullet"/>
      <w:lvlText w:val="•"/>
      <w:lvlJc w:val="left"/>
      <w:pPr>
        <w:ind w:left="4437" w:hanging="351"/>
      </w:pPr>
      <w:rPr>
        <w:rFonts w:hint="default"/>
      </w:rPr>
    </w:lvl>
    <w:lvl w:ilvl="5" w:tplc="46885086">
      <w:numFmt w:val="bullet"/>
      <w:lvlText w:val="•"/>
      <w:lvlJc w:val="left"/>
      <w:pPr>
        <w:ind w:left="5575" w:hanging="351"/>
      </w:pPr>
      <w:rPr>
        <w:rFonts w:hint="default"/>
      </w:rPr>
    </w:lvl>
    <w:lvl w:ilvl="6" w:tplc="B044CE4E">
      <w:numFmt w:val="bullet"/>
      <w:lvlText w:val="•"/>
      <w:lvlJc w:val="left"/>
      <w:pPr>
        <w:ind w:left="6714" w:hanging="351"/>
      </w:pPr>
      <w:rPr>
        <w:rFonts w:hint="default"/>
      </w:rPr>
    </w:lvl>
    <w:lvl w:ilvl="7" w:tplc="0F964D40">
      <w:numFmt w:val="bullet"/>
      <w:lvlText w:val="•"/>
      <w:lvlJc w:val="left"/>
      <w:pPr>
        <w:ind w:left="7853" w:hanging="351"/>
      </w:pPr>
      <w:rPr>
        <w:rFonts w:hint="default"/>
      </w:rPr>
    </w:lvl>
    <w:lvl w:ilvl="8" w:tplc="F8CA211C">
      <w:numFmt w:val="bullet"/>
      <w:lvlText w:val="•"/>
      <w:lvlJc w:val="left"/>
      <w:pPr>
        <w:ind w:left="8991" w:hanging="351"/>
      </w:pPr>
      <w:rPr>
        <w:rFonts w:hint="default"/>
      </w:rPr>
    </w:lvl>
  </w:abstractNum>
  <w:abstractNum w:abstractNumId="17" w15:restartNumberingAfterBreak="0">
    <w:nsid w:val="1EEF6CA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FC800DF"/>
    <w:multiLevelType w:val="hybridMultilevel"/>
    <w:tmpl w:val="CE8417B0"/>
    <w:lvl w:ilvl="0" w:tplc="DD3252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EE2206"/>
    <w:multiLevelType w:val="hybridMultilevel"/>
    <w:tmpl w:val="22268B50"/>
    <w:lvl w:ilvl="0" w:tplc="8AA44F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47165B"/>
    <w:multiLevelType w:val="hybridMultilevel"/>
    <w:tmpl w:val="1C2632A6"/>
    <w:lvl w:ilvl="0" w:tplc="25A0F5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8119EF"/>
    <w:multiLevelType w:val="hybridMultilevel"/>
    <w:tmpl w:val="CCF8D21A"/>
    <w:lvl w:ilvl="0" w:tplc="0418000B">
      <w:start w:val="1"/>
      <w:numFmt w:val="bullet"/>
      <w:lvlText w:val=""/>
      <w:lvlJc w:val="left"/>
      <w:pPr>
        <w:ind w:left="1394" w:hanging="390"/>
      </w:pPr>
      <w:rPr>
        <w:rFonts w:ascii="Wingdings" w:hAnsi="Wingdings" w:hint="default"/>
        <w:w w:val="49"/>
      </w:rPr>
    </w:lvl>
    <w:lvl w:ilvl="1" w:tplc="2CA2BFC0">
      <w:numFmt w:val="bullet"/>
      <w:lvlText w:val="•"/>
      <w:lvlJc w:val="left"/>
      <w:pPr>
        <w:ind w:left="1908" w:hanging="345"/>
      </w:pPr>
      <w:rPr>
        <w:rFonts w:ascii="Arial" w:eastAsia="Arial" w:hAnsi="Arial" w:cs="Arial" w:hint="default"/>
        <w:color w:val="383638"/>
        <w:w w:val="97"/>
        <w:sz w:val="24"/>
        <w:szCs w:val="24"/>
      </w:rPr>
    </w:lvl>
    <w:lvl w:ilvl="2" w:tplc="9CA635B8">
      <w:numFmt w:val="bullet"/>
      <w:lvlText w:val="•"/>
      <w:lvlJc w:val="left"/>
      <w:pPr>
        <w:ind w:left="2545" w:hanging="345"/>
      </w:pPr>
      <w:rPr>
        <w:rFonts w:hint="default"/>
      </w:rPr>
    </w:lvl>
    <w:lvl w:ilvl="3" w:tplc="1EBA1E8A">
      <w:numFmt w:val="bullet"/>
      <w:lvlText w:val="•"/>
      <w:lvlJc w:val="left"/>
      <w:pPr>
        <w:ind w:left="3191" w:hanging="345"/>
      </w:pPr>
      <w:rPr>
        <w:rFonts w:hint="default"/>
      </w:rPr>
    </w:lvl>
    <w:lvl w:ilvl="4" w:tplc="E1B2238E">
      <w:numFmt w:val="bullet"/>
      <w:lvlText w:val="•"/>
      <w:lvlJc w:val="left"/>
      <w:pPr>
        <w:ind w:left="3837" w:hanging="345"/>
      </w:pPr>
      <w:rPr>
        <w:rFonts w:hint="default"/>
      </w:rPr>
    </w:lvl>
    <w:lvl w:ilvl="5" w:tplc="769A6698">
      <w:numFmt w:val="bullet"/>
      <w:lvlText w:val="•"/>
      <w:lvlJc w:val="left"/>
      <w:pPr>
        <w:ind w:left="4483" w:hanging="345"/>
      </w:pPr>
      <w:rPr>
        <w:rFonts w:hint="default"/>
      </w:rPr>
    </w:lvl>
    <w:lvl w:ilvl="6" w:tplc="56C097A2">
      <w:numFmt w:val="bullet"/>
      <w:lvlText w:val="•"/>
      <w:lvlJc w:val="left"/>
      <w:pPr>
        <w:ind w:left="5129" w:hanging="345"/>
      </w:pPr>
      <w:rPr>
        <w:rFonts w:hint="default"/>
      </w:rPr>
    </w:lvl>
    <w:lvl w:ilvl="7" w:tplc="92E6F61A">
      <w:numFmt w:val="bullet"/>
      <w:lvlText w:val="•"/>
      <w:lvlJc w:val="left"/>
      <w:pPr>
        <w:ind w:left="5775" w:hanging="345"/>
      </w:pPr>
      <w:rPr>
        <w:rFonts w:hint="default"/>
      </w:rPr>
    </w:lvl>
    <w:lvl w:ilvl="8" w:tplc="CBE46D04">
      <w:numFmt w:val="bullet"/>
      <w:lvlText w:val="•"/>
      <w:lvlJc w:val="left"/>
      <w:pPr>
        <w:ind w:left="6421" w:hanging="345"/>
      </w:pPr>
      <w:rPr>
        <w:rFonts w:hint="default"/>
      </w:rPr>
    </w:lvl>
  </w:abstractNum>
  <w:abstractNum w:abstractNumId="22" w15:restartNumberingAfterBreak="0">
    <w:nsid w:val="2D8D32E6"/>
    <w:multiLevelType w:val="hybridMultilevel"/>
    <w:tmpl w:val="AF6EB8D6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985C4A"/>
    <w:multiLevelType w:val="hybridMultilevel"/>
    <w:tmpl w:val="95AEB6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5E7102"/>
    <w:multiLevelType w:val="multilevel"/>
    <w:tmpl w:val="611017A2"/>
    <w:lvl w:ilvl="0">
      <w:start w:val="1"/>
      <w:numFmt w:val="decimal"/>
      <w:lvlText w:val="%1"/>
      <w:lvlJc w:val="left"/>
      <w:pPr>
        <w:ind w:left="342" w:hanging="34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2" w:hanging="343"/>
      </w:pPr>
      <w:rPr>
        <w:rFonts w:ascii="Times New Roman" w:eastAsia="Times New Roman" w:hAnsi="Times New Roman" w:cs="Times New Roman" w:hint="default"/>
        <w:color w:val="212328"/>
        <w:spacing w:val="0"/>
        <w:w w:val="95"/>
        <w:sz w:val="19"/>
        <w:szCs w:val="19"/>
      </w:rPr>
    </w:lvl>
    <w:lvl w:ilvl="2">
      <w:numFmt w:val="bullet"/>
      <w:lvlText w:val="•"/>
      <w:lvlJc w:val="left"/>
      <w:pPr>
        <w:ind w:left="850" w:hanging="343"/>
      </w:pPr>
      <w:rPr>
        <w:rFonts w:hint="default"/>
      </w:rPr>
    </w:lvl>
    <w:lvl w:ilvl="3">
      <w:numFmt w:val="bullet"/>
      <w:lvlText w:val="•"/>
      <w:lvlJc w:val="left"/>
      <w:pPr>
        <w:ind w:left="1105" w:hanging="343"/>
      </w:pPr>
      <w:rPr>
        <w:rFonts w:hint="default"/>
      </w:rPr>
    </w:lvl>
    <w:lvl w:ilvl="4">
      <w:numFmt w:val="bullet"/>
      <w:lvlText w:val="•"/>
      <w:lvlJc w:val="left"/>
      <w:pPr>
        <w:ind w:left="1360" w:hanging="343"/>
      </w:pPr>
      <w:rPr>
        <w:rFonts w:hint="default"/>
      </w:rPr>
    </w:lvl>
    <w:lvl w:ilvl="5">
      <w:numFmt w:val="bullet"/>
      <w:lvlText w:val="•"/>
      <w:lvlJc w:val="left"/>
      <w:pPr>
        <w:ind w:left="1615" w:hanging="343"/>
      </w:pPr>
      <w:rPr>
        <w:rFonts w:hint="default"/>
      </w:rPr>
    </w:lvl>
    <w:lvl w:ilvl="6">
      <w:numFmt w:val="bullet"/>
      <w:lvlText w:val="•"/>
      <w:lvlJc w:val="left"/>
      <w:pPr>
        <w:ind w:left="1870" w:hanging="343"/>
      </w:pPr>
      <w:rPr>
        <w:rFonts w:hint="default"/>
      </w:rPr>
    </w:lvl>
    <w:lvl w:ilvl="7">
      <w:numFmt w:val="bullet"/>
      <w:lvlText w:val="•"/>
      <w:lvlJc w:val="left"/>
      <w:pPr>
        <w:ind w:left="2125" w:hanging="343"/>
      </w:pPr>
      <w:rPr>
        <w:rFonts w:hint="default"/>
      </w:rPr>
    </w:lvl>
    <w:lvl w:ilvl="8">
      <w:numFmt w:val="bullet"/>
      <w:lvlText w:val="•"/>
      <w:lvlJc w:val="left"/>
      <w:pPr>
        <w:ind w:left="2380" w:hanging="343"/>
      </w:pPr>
      <w:rPr>
        <w:rFonts w:hint="default"/>
      </w:rPr>
    </w:lvl>
  </w:abstractNum>
  <w:abstractNum w:abstractNumId="25" w15:restartNumberingAfterBreak="0">
    <w:nsid w:val="34AB4DA9"/>
    <w:multiLevelType w:val="hybridMultilevel"/>
    <w:tmpl w:val="25C0B4D2"/>
    <w:lvl w:ilvl="0" w:tplc="82404C4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CF76CC"/>
    <w:multiLevelType w:val="hybridMultilevel"/>
    <w:tmpl w:val="44D4DA3E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B35C9F"/>
    <w:multiLevelType w:val="hybridMultilevel"/>
    <w:tmpl w:val="21EE1D6E"/>
    <w:lvl w:ilvl="0" w:tplc="4AA4C87E">
      <w:numFmt w:val="bullet"/>
      <w:lvlText w:val="-"/>
      <w:lvlJc w:val="left"/>
      <w:pPr>
        <w:ind w:left="2133" w:hanging="328"/>
      </w:pPr>
      <w:rPr>
        <w:rFonts w:hint="default"/>
        <w:w w:val="89"/>
      </w:rPr>
    </w:lvl>
    <w:lvl w:ilvl="1" w:tplc="39164D5E">
      <w:numFmt w:val="bullet"/>
      <w:lvlText w:val="•"/>
      <w:lvlJc w:val="left"/>
      <w:pPr>
        <w:ind w:left="3052" w:hanging="328"/>
      </w:pPr>
      <w:rPr>
        <w:rFonts w:hint="default"/>
      </w:rPr>
    </w:lvl>
    <w:lvl w:ilvl="2" w:tplc="A88C945C">
      <w:numFmt w:val="bullet"/>
      <w:lvlText w:val="•"/>
      <w:lvlJc w:val="left"/>
      <w:pPr>
        <w:ind w:left="3965" w:hanging="328"/>
      </w:pPr>
      <w:rPr>
        <w:rFonts w:hint="default"/>
      </w:rPr>
    </w:lvl>
    <w:lvl w:ilvl="3" w:tplc="090C9488">
      <w:numFmt w:val="bullet"/>
      <w:lvlText w:val="•"/>
      <w:lvlJc w:val="left"/>
      <w:pPr>
        <w:ind w:left="4878" w:hanging="328"/>
      </w:pPr>
      <w:rPr>
        <w:rFonts w:hint="default"/>
      </w:rPr>
    </w:lvl>
    <w:lvl w:ilvl="4" w:tplc="94CAB2F8">
      <w:numFmt w:val="bullet"/>
      <w:lvlText w:val="•"/>
      <w:lvlJc w:val="left"/>
      <w:pPr>
        <w:ind w:left="5791" w:hanging="328"/>
      </w:pPr>
      <w:rPr>
        <w:rFonts w:hint="default"/>
      </w:rPr>
    </w:lvl>
    <w:lvl w:ilvl="5" w:tplc="6B6A2890">
      <w:numFmt w:val="bullet"/>
      <w:lvlText w:val="•"/>
      <w:lvlJc w:val="left"/>
      <w:pPr>
        <w:ind w:left="6704" w:hanging="328"/>
      </w:pPr>
      <w:rPr>
        <w:rFonts w:hint="default"/>
      </w:rPr>
    </w:lvl>
    <w:lvl w:ilvl="6" w:tplc="63BEE086">
      <w:numFmt w:val="bullet"/>
      <w:lvlText w:val="•"/>
      <w:lvlJc w:val="left"/>
      <w:pPr>
        <w:ind w:left="7617" w:hanging="328"/>
      </w:pPr>
      <w:rPr>
        <w:rFonts w:hint="default"/>
      </w:rPr>
    </w:lvl>
    <w:lvl w:ilvl="7" w:tplc="343684AA">
      <w:numFmt w:val="bullet"/>
      <w:lvlText w:val="•"/>
      <w:lvlJc w:val="left"/>
      <w:pPr>
        <w:ind w:left="8530" w:hanging="328"/>
      </w:pPr>
      <w:rPr>
        <w:rFonts w:hint="default"/>
      </w:rPr>
    </w:lvl>
    <w:lvl w:ilvl="8" w:tplc="04CC65A0">
      <w:numFmt w:val="bullet"/>
      <w:lvlText w:val="•"/>
      <w:lvlJc w:val="left"/>
      <w:pPr>
        <w:ind w:left="9443" w:hanging="328"/>
      </w:pPr>
      <w:rPr>
        <w:rFonts w:hint="default"/>
      </w:rPr>
    </w:lvl>
  </w:abstractNum>
  <w:abstractNum w:abstractNumId="28" w15:restartNumberingAfterBreak="0">
    <w:nsid w:val="444D0B3D"/>
    <w:multiLevelType w:val="hybridMultilevel"/>
    <w:tmpl w:val="592C6788"/>
    <w:lvl w:ilvl="0" w:tplc="68D8B2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50772E"/>
    <w:multiLevelType w:val="hybridMultilevel"/>
    <w:tmpl w:val="0866A9AC"/>
    <w:lvl w:ilvl="0" w:tplc="C23E42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D63CFC"/>
    <w:multiLevelType w:val="hybridMultilevel"/>
    <w:tmpl w:val="99EC8CEE"/>
    <w:lvl w:ilvl="0" w:tplc="FA0685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2F5C0B"/>
    <w:multiLevelType w:val="hybridMultilevel"/>
    <w:tmpl w:val="B0240AC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326313"/>
    <w:multiLevelType w:val="hybridMultilevel"/>
    <w:tmpl w:val="47C48F02"/>
    <w:lvl w:ilvl="0" w:tplc="0409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B62C8C"/>
    <w:multiLevelType w:val="hybridMultilevel"/>
    <w:tmpl w:val="2BCEC6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C3E04"/>
    <w:multiLevelType w:val="hybridMultilevel"/>
    <w:tmpl w:val="D1BEE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4C308E"/>
    <w:multiLevelType w:val="hybridMultilevel"/>
    <w:tmpl w:val="6032EAB4"/>
    <w:lvl w:ilvl="0" w:tplc="041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14" w:hanging="360"/>
      </w:pPr>
    </w:lvl>
    <w:lvl w:ilvl="2" w:tplc="0418001B" w:tentative="1">
      <w:start w:val="1"/>
      <w:numFmt w:val="lowerRoman"/>
      <w:lvlText w:val="%3."/>
      <w:lvlJc w:val="right"/>
      <w:pPr>
        <w:ind w:left="1734" w:hanging="180"/>
      </w:pPr>
    </w:lvl>
    <w:lvl w:ilvl="3" w:tplc="0418000F" w:tentative="1">
      <w:start w:val="1"/>
      <w:numFmt w:val="decimal"/>
      <w:lvlText w:val="%4."/>
      <w:lvlJc w:val="left"/>
      <w:pPr>
        <w:ind w:left="2454" w:hanging="360"/>
      </w:pPr>
    </w:lvl>
    <w:lvl w:ilvl="4" w:tplc="04180019" w:tentative="1">
      <w:start w:val="1"/>
      <w:numFmt w:val="lowerLetter"/>
      <w:lvlText w:val="%5."/>
      <w:lvlJc w:val="left"/>
      <w:pPr>
        <w:ind w:left="3174" w:hanging="360"/>
      </w:pPr>
    </w:lvl>
    <w:lvl w:ilvl="5" w:tplc="0418001B" w:tentative="1">
      <w:start w:val="1"/>
      <w:numFmt w:val="lowerRoman"/>
      <w:lvlText w:val="%6."/>
      <w:lvlJc w:val="right"/>
      <w:pPr>
        <w:ind w:left="3894" w:hanging="180"/>
      </w:pPr>
    </w:lvl>
    <w:lvl w:ilvl="6" w:tplc="0418000F" w:tentative="1">
      <w:start w:val="1"/>
      <w:numFmt w:val="decimal"/>
      <w:lvlText w:val="%7."/>
      <w:lvlJc w:val="left"/>
      <w:pPr>
        <w:ind w:left="4614" w:hanging="360"/>
      </w:pPr>
    </w:lvl>
    <w:lvl w:ilvl="7" w:tplc="04180019" w:tentative="1">
      <w:start w:val="1"/>
      <w:numFmt w:val="lowerLetter"/>
      <w:lvlText w:val="%8."/>
      <w:lvlJc w:val="left"/>
      <w:pPr>
        <w:ind w:left="5334" w:hanging="360"/>
      </w:pPr>
    </w:lvl>
    <w:lvl w:ilvl="8" w:tplc="041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6" w15:restartNumberingAfterBreak="0">
    <w:nsid w:val="5FF1620E"/>
    <w:multiLevelType w:val="hybridMultilevel"/>
    <w:tmpl w:val="EF4849FC"/>
    <w:lvl w:ilvl="0" w:tplc="9AC882E8">
      <w:numFmt w:val="bullet"/>
      <w:lvlText w:val="-"/>
      <w:lvlJc w:val="left"/>
      <w:pPr>
        <w:ind w:left="2030" w:hanging="360"/>
      </w:pPr>
      <w:rPr>
        <w:rFonts w:hint="default"/>
        <w:w w:val="97"/>
      </w:rPr>
    </w:lvl>
    <w:lvl w:ilvl="1" w:tplc="754428F2">
      <w:numFmt w:val="bullet"/>
      <w:lvlText w:val="•"/>
      <w:lvlJc w:val="left"/>
      <w:pPr>
        <w:ind w:left="2160" w:hanging="360"/>
      </w:pPr>
      <w:rPr>
        <w:rFonts w:hint="default"/>
      </w:rPr>
    </w:lvl>
    <w:lvl w:ilvl="2" w:tplc="15AE32EC">
      <w:numFmt w:val="bullet"/>
      <w:lvlText w:val="•"/>
      <w:lvlJc w:val="left"/>
      <w:pPr>
        <w:ind w:left="3172" w:hanging="360"/>
      </w:pPr>
      <w:rPr>
        <w:rFonts w:hint="default"/>
      </w:rPr>
    </w:lvl>
    <w:lvl w:ilvl="3" w:tplc="02D29178">
      <w:numFmt w:val="bullet"/>
      <w:lvlText w:val="•"/>
      <w:lvlJc w:val="left"/>
      <w:pPr>
        <w:ind w:left="4184" w:hanging="360"/>
      </w:pPr>
      <w:rPr>
        <w:rFonts w:hint="default"/>
      </w:rPr>
    </w:lvl>
    <w:lvl w:ilvl="4" w:tplc="36EC7C3A">
      <w:numFmt w:val="bullet"/>
      <w:lvlText w:val="•"/>
      <w:lvlJc w:val="left"/>
      <w:pPr>
        <w:ind w:left="5196" w:hanging="360"/>
      </w:pPr>
      <w:rPr>
        <w:rFonts w:hint="default"/>
      </w:rPr>
    </w:lvl>
    <w:lvl w:ilvl="5" w:tplc="452E7F7A">
      <w:numFmt w:val="bullet"/>
      <w:lvlText w:val="•"/>
      <w:lvlJc w:val="left"/>
      <w:pPr>
        <w:ind w:left="6208" w:hanging="360"/>
      </w:pPr>
      <w:rPr>
        <w:rFonts w:hint="default"/>
      </w:rPr>
    </w:lvl>
    <w:lvl w:ilvl="6" w:tplc="E150629A">
      <w:numFmt w:val="bullet"/>
      <w:lvlText w:val="•"/>
      <w:lvlJc w:val="left"/>
      <w:pPr>
        <w:ind w:left="7220" w:hanging="360"/>
      </w:pPr>
      <w:rPr>
        <w:rFonts w:hint="default"/>
      </w:rPr>
    </w:lvl>
    <w:lvl w:ilvl="7" w:tplc="086673E4">
      <w:numFmt w:val="bullet"/>
      <w:lvlText w:val="•"/>
      <w:lvlJc w:val="left"/>
      <w:pPr>
        <w:ind w:left="8232" w:hanging="360"/>
      </w:pPr>
      <w:rPr>
        <w:rFonts w:hint="default"/>
      </w:rPr>
    </w:lvl>
    <w:lvl w:ilvl="8" w:tplc="4FD40B8C">
      <w:numFmt w:val="bullet"/>
      <w:lvlText w:val="•"/>
      <w:lvlJc w:val="left"/>
      <w:pPr>
        <w:ind w:left="9244" w:hanging="360"/>
      </w:pPr>
      <w:rPr>
        <w:rFonts w:hint="default"/>
      </w:rPr>
    </w:lvl>
  </w:abstractNum>
  <w:abstractNum w:abstractNumId="37" w15:restartNumberingAfterBreak="0">
    <w:nsid w:val="61B06F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5373619"/>
    <w:multiLevelType w:val="hybridMultilevel"/>
    <w:tmpl w:val="32B6F5FE"/>
    <w:lvl w:ilvl="0" w:tplc="CD14145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8C4DDD"/>
    <w:multiLevelType w:val="hybridMultilevel"/>
    <w:tmpl w:val="0FF6A268"/>
    <w:lvl w:ilvl="0" w:tplc="FBCA0BFE">
      <w:start w:val="1"/>
      <w:numFmt w:val="lowerLetter"/>
      <w:lvlText w:val="(%1)"/>
      <w:lvlJc w:val="left"/>
      <w:pPr>
        <w:ind w:left="1579" w:hanging="347"/>
      </w:pPr>
      <w:rPr>
        <w:rFonts w:ascii="Times New Roman" w:eastAsia="Arial" w:hAnsi="Times New Roman" w:cs="Times New Roman" w:hint="default"/>
        <w:i/>
        <w:color w:val="1C1C1D"/>
        <w:spacing w:val="-1"/>
        <w:w w:val="107"/>
        <w:sz w:val="22"/>
        <w:szCs w:val="22"/>
      </w:rPr>
    </w:lvl>
    <w:lvl w:ilvl="1" w:tplc="5E6A9CBE">
      <w:numFmt w:val="bullet"/>
      <w:lvlText w:val="•"/>
      <w:lvlJc w:val="left"/>
      <w:pPr>
        <w:ind w:left="2548" w:hanging="347"/>
      </w:pPr>
      <w:rPr>
        <w:rFonts w:hint="default"/>
      </w:rPr>
    </w:lvl>
    <w:lvl w:ilvl="2" w:tplc="CDE46138">
      <w:numFmt w:val="bullet"/>
      <w:lvlText w:val="•"/>
      <w:lvlJc w:val="left"/>
      <w:pPr>
        <w:ind w:left="3517" w:hanging="347"/>
      </w:pPr>
      <w:rPr>
        <w:rFonts w:hint="default"/>
      </w:rPr>
    </w:lvl>
    <w:lvl w:ilvl="3" w:tplc="036CA77E">
      <w:numFmt w:val="bullet"/>
      <w:lvlText w:val="•"/>
      <w:lvlJc w:val="left"/>
      <w:pPr>
        <w:ind w:left="4486" w:hanging="347"/>
      </w:pPr>
      <w:rPr>
        <w:rFonts w:hint="default"/>
      </w:rPr>
    </w:lvl>
    <w:lvl w:ilvl="4" w:tplc="40A21414">
      <w:numFmt w:val="bullet"/>
      <w:lvlText w:val="•"/>
      <w:lvlJc w:val="left"/>
      <w:pPr>
        <w:ind w:left="5455" w:hanging="347"/>
      </w:pPr>
      <w:rPr>
        <w:rFonts w:hint="default"/>
      </w:rPr>
    </w:lvl>
    <w:lvl w:ilvl="5" w:tplc="B48603BA">
      <w:numFmt w:val="bullet"/>
      <w:lvlText w:val="•"/>
      <w:lvlJc w:val="left"/>
      <w:pPr>
        <w:ind w:left="6424" w:hanging="347"/>
      </w:pPr>
      <w:rPr>
        <w:rFonts w:hint="default"/>
      </w:rPr>
    </w:lvl>
    <w:lvl w:ilvl="6" w:tplc="638E9B84">
      <w:numFmt w:val="bullet"/>
      <w:lvlText w:val="•"/>
      <w:lvlJc w:val="left"/>
      <w:pPr>
        <w:ind w:left="7393" w:hanging="347"/>
      </w:pPr>
      <w:rPr>
        <w:rFonts w:hint="default"/>
      </w:rPr>
    </w:lvl>
    <w:lvl w:ilvl="7" w:tplc="7CCAD894">
      <w:numFmt w:val="bullet"/>
      <w:lvlText w:val="•"/>
      <w:lvlJc w:val="left"/>
      <w:pPr>
        <w:ind w:left="8362" w:hanging="347"/>
      </w:pPr>
      <w:rPr>
        <w:rFonts w:hint="default"/>
      </w:rPr>
    </w:lvl>
    <w:lvl w:ilvl="8" w:tplc="4210E148">
      <w:numFmt w:val="bullet"/>
      <w:lvlText w:val="•"/>
      <w:lvlJc w:val="left"/>
      <w:pPr>
        <w:ind w:left="9331" w:hanging="347"/>
      </w:pPr>
      <w:rPr>
        <w:rFonts w:hint="default"/>
      </w:rPr>
    </w:lvl>
  </w:abstractNum>
  <w:abstractNum w:abstractNumId="40" w15:restartNumberingAfterBreak="0">
    <w:nsid w:val="6E254420"/>
    <w:multiLevelType w:val="hybridMultilevel"/>
    <w:tmpl w:val="660C3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8623E"/>
    <w:multiLevelType w:val="hybridMultilevel"/>
    <w:tmpl w:val="E43419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352397"/>
    <w:multiLevelType w:val="hybridMultilevel"/>
    <w:tmpl w:val="9802325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94572"/>
    <w:multiLevelType w:val="multilevel"/>
    <w:tmpl w:val="F3E2BB1A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74C20022"/>
    <w:multiLevelType w:val="hybridMultilevel"/>
    <w:tmpl w:val="17FC6D8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213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B93135C"/>
    <w:multiLevelType w:val="hybridMultilevel"/>
    <w:tmpl w:val="0F7A14AC"/>
    <w:lvl w:ilvl="0" w:tplc="FA0685E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52280"/>
    <w:multiLevelType w:val="multilevel"/>
    <w:tmpl w:val="A33A8584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04601540">
    <w:abstractNumId w:val="12"/>
  </w:num>
  <w:num w:numId="2" w16cid:durableId="1560944764">
    <w:abstractNumId w:val="46"/>
  </w:num>
  <w:num w:numId="3" w16cid:durableId="1184979361">
    <w:abstractNumId w:val="1"/>
  </w:num>
  <w:num w:numId="4" w16cid:durableId="1855269381">
    <w:abstractNumId w:val="19"/>
  </w:num>
  <w:num w:numId="5" w16cid:durableId="1124806510">
    <w:abstractNumId w:val="35"/>
  </w:num>
  <w:num w:numId="6" w16cid:durableId="887958469">
    <w:abstractNumId w:val="42"/>
  </w:num>
  <w:num w:numId="7" w16cid:durableId="1965580434">
    <w:abstractNumId w:val="31"/>
  </w:num>
  <w:num w:numId="8" w16cid:durableId="577980960">
    <w:abstractNumId w:val="20"/>
  </w:num>
  <w:num w:numId="9" w16cid:durableId="2036882548">
    <w:abstractNumId w:val="33"/>
  </w:num>
  <w:num w:numId="10" w16cid:durableId="947929531">
    <w:abstractNumId w:val="26"/>
  </w:num>
  <w:num w:numId="11" w16cid:durableId="2087065731">
    <w:abstractNumId w:val="9"/>
  </w:num>
  <w:num w:numId="12" w16cid:durableId="44647386">
    <w:abstractNumId w:val="44"/>
  </w:num>
  <w:num w:numId="13" w16cid:durableId="988825261">
    <w:abstractNumId w:val="0"/>
  </w:num>
  <w:num w:numId="14" w16cid:durableId="585456358">
    <w:abstractNumId w:val="28"/>
  </w:num>
  <w:num w:numId="15" w16cid:durableId="1022437688">
    <w:abstractNumId w:val="30"/>
  </w:num>
  <w:num w:numId="16" w16cid:durableId="1453019706">
    <w:abstractNumId w:val="18"/>
  </w:num>
  <w:num w:numId="17" w16cid:durableId="1465125415">
    <w:abstractNumId w:val="29"/>
  </w:num>
  <w:num w:numId="18" w16cid:durableId="1218393385">
    <w:abstractNumId w:val="8"/>
  </w:num>
  <w:num w:numId="19" w16cid:durableId="1965042122">
    <w:abstractNumId w:val="37"/>
  </w:num>
  <w:num w:numId="20" w16cid:durableId="459081536">
    <w:abstractNumId w:val="7"/>
  </w:num>
  <w:num w:numId="21" w16cid:durableId="17139204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3099623">
    <w:abstractNumId w:val="32"/>
  </w:num>
  <w:num w:numId="23" w16cid:durableId="864824576">
    <w:abstractNumId w:val="41"/>
  </w:num>
  <w:num w:numId="24" w16cid:durableId="1044601803">
    <w:abstractNumId w:val="5"/>
  </w:num>
  <w:num w:numId="25" w16cid:durableId="57424642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4191092">
    <w:abstractNumId w:val="13"/>
  </w:num>
  <w:num w:numId="27" w16cid:durableId="28724353">
    <w:abstractNumId w:val="34"/>
  </w:num>
  <w:num w:numId="28" w16cid:durableId="1479419158">
    <w:abstractNumId w:val="38"/>
  </w:num>
  <w:num w:numId="29" w16cid:durableId="205988281">
    <w:abstractNumId w:val="40"/>
  </w:num>
  <w:num w:numId="30" w16cid:durableId="157747380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525500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17111103">
    <w:abstractNumId w:val="2"/>
  </w:num>
  <w:num w:numId="33" w16cid:durableId="1452820480">
    <w:abstractNumId w:val="3"/>
  </w:num>
  <w:num w:numId="34" w16cid:durableId="1336494813">
    <w:abstractNumId w:val="45"/>
  </w:num>
  <w:num w:numId="35" w16cid:durableId="1766457660">
    <w:abstractNumId w:val="11"/>
  </w:num>
  <w:num w:numId="36" w16cid:durableId="1195507887">
    <w:abstractNumId w:val="22"/>
  </w:num>
  <w:num w:numId="37" w16cid:durableId="19278506">
    <w:abstractNumId w:val="16"/>
  </w:num>
  <w:num w:numId="38" w16cid:durableId="446824824">
    <w:abstractNumId w:val="39"/>
  </w:num>
  <w:num w:numId="39" w16cid:durableId="675379797">
    <w:abstractNumId w:val="10"/>
  </w:num>
  <w:num w:numId="40" w16cid:durableId="224874674">
    <w:abstractNumId w:val="15"/>
  </w:num>
  <w:num w:numId="41" w16cid:durableId="1576428462">
    <w:abstractNumId w:val="14"/>
  </w:num>
  <w:num w:numId="42" w16cid:durableId="1862939987">
    <w:abstractNumId w:val="25"/>
  </w:num>
  <w:num w:numId="43" w16cid:durableId="410547050">
    <w:abstractNumId w:val="4"/>
  </w:num>
  <w:num w:numId="44" w16cid:durableId="654839230">
    <w:abstractNumId w:val="36"/>
  </w:num>
  <w:num w:numId="45" w16cid:durableId="1897006860">
    <w:abstractNumId w:val="27"/>
  </w:num>
  <w:num w:numId="46" w16cid:durableId="331569418">
    <w:abstractNumId w:val="43"/>
  </w:num>
  <w:num w:numId="47" w16cid:durableId="1201436907">
    <w:abstractNumId w:val="21"/>
  </w:num>
  <w:num w:numId="48" w16cid:durableId="646671225">
    <w:abstractNumId w:val="6"/>
  </w:num>
  <w:num w:numId="49" w16cid:durableId="860436115">
    <w:abstractNumId w:val="23"/>
  </w:num>
  <w:num w:numId="50" w16cid:durableId="12349751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58"/>
    <w:rsid w:val="000002CB"/>
    <w:rsid w:val="00000CC2"/>
    <w:rsid w:val="00005792"/>
    <w:rsid w:val="00015A5F"/>
    <w:rsid w:val="00017F8C"/>
    <w:rsid w:val="00024481"/>
    <w:rsid w:val="00024634"/>
    <w:rsid w:val="0002610B"/>
    <w:rsid w:val="00032EE0"/>
    <w:rsid w:val="000361C9"/>
    <w:rsid w:val="00061CC8"/>
    <w:rsid w:val="000665C9"/>
    <w:rsid w:val="00072106"/>
    <w:rsid w:val="00077964"/>
    <w:rsid w:val="00080E54"/>
    <w:rsid w:val="000905D6"/>
    <w:rsid w:val="00092DA4"/>
    <w:rsid w:val="00093B17"/>
    <w:rsid w:val="000A1920"/>
    <w:rsid w:val="000A38FF"/>
    <w:rsid w:val="000B2DF2"/>
    <w:rsid w:val="000C057C"/>
    <w:rsid w:val="000D4047"/>
    <w:rsid w:val="000E158A"/>
    <w:rsid w:val="000F658D"/>
    <w:rsid w:val="000F78C8"/>
    <w:rsid w:val="00113744"/>
    <w:rsid w:val="00116A2C"/>
    <w:rsid w:val="0011711C"/>
    <w:rsid w:val="0012026B"/>
    <w:rsid w:val="00121C4A"/>
    <w:rsid w:val="00122940"/>
    <w:rsid w:val="00130EE1"/>
    <w:rsid w:val="0014042E"/>
    <w:rsid w:val="001511B0"/>
    <w:rsid w:val="001516DE"/>
    <w:rsid w:val="00151FD7"/>
    <w:rsid w:val="0015275A"/>
    <w:rsid w:val="00152D4F"/>
    <w:rsid w:val="00155A3A"/>
    <w:rsid w:val="00173D0F"/>
    <w:rsid w:val="00174B78"/>
    <w:rsid w:val="00175109"/>
    <w:rsid w:val="00175929"/>
    <w:rsid w:val="001817E9"/>
    <w:rsid w:val="00184E7B"/>
    <w:rsid w:val="00194944"/>
    <w:rsid w:val="00194DAD"/>
    <w:rsid w:val="001A01D4"/>
    <w:rsid w:val="001A2A29"/>
    <w:rsid w:val="001B13DE"/>
    <w:rsid w:val="001B3EE8"/>
    <w:rsid w:val="001C5276"/>
    <w:rsid w:val="001D2EFC"/>
    <w:rsid w:val="001D4B60"/>
    <w:rsid w:val="001D5AA8"/>
    <w:rsid w:val="001D707E"/>
    <w:rsid w:val="001E3619"/>
    <w:rsid w:val="001E3B3D"/>
    <w:rsid w:val="001E4B12"/>
    <w:rsid w:val="001E56D1"/>
    <w:rsid w:val="001F2936"/>
    <w:rsid w:val="001F358F"/>
    <w:rsid w:val="001F62A7"/>
    <w:rsid w:val="00207E06"/>
    <w:rsid w:val="0021266D"/>
    <w:rsid w:val="002144D0"/>
    <w:rsid w:val="00215057"/>
    <w:rsid w:val="00220840"/>
    <w:rsid w:val="00227C92"/>
    <w:rsid w:val="0023771A"/>
    <w:rsid w:val="00242081"/>
    <w:rsid w:val="00245B6A"/>
    <w:rsid w:val="002530AD"/>
    <w:rsid w:val="0026173F"/>
    <w:rsid w:val="00263ABC"/>
    <w:rsid w:val="00272E26"/>
    <w:rsid w:val="002731F9"/>
    <w:rsid w:val="002748F0"/>
    <w:rsid w:val="00280A85"/>
    <w:rsid w:val="00282815"/>
    <w:rsid w:val="00283B47"/>
    <w:rsid w:val="00283E62"/>
    <w:rsid w:val="00284CA0"/>
    <w:rsid w:val="0028758E"/>
    <w:rsid w:val="00290C44"/>
    <w:rsid w:val="00291F96"/>
    <w:rsid w:val="0029662F"/>
    <w:rsid w:val="002A73B1"/>
    <w:rsid w:val="002A7CC1"/>
    <w:rsid w:val="002B1824"/>
    <w:rsid w:val="002B23B4"/>
    <w:rsid w:val="002B521B"/>
    <w:rsid w:val="002C1BB9"/>
    <w:rsid w:val="002C333D"/>
    <w:rsid w:val="002C6F3D"/>
    <w:rsid w:val="002D2BB2"/>
    <w:rsid w:val="002D6AA2"/>
    <w:rsid w:val="002E539C"/>
    <w:rsid w:val="002F763C"/>
    <w:rsid w:val="00301C26"/>
    <w:rsid w:val="0030294D"/>
    <w:rsid w:val="003046FA"/>
    <w:rsid w:val="00307353"/>
    <w:rsid w:val="00314443"/>
    <w:rsid w:val="0031486C"/>
    <w:rsid w:val="0031539D"/>
    <w:rsid w:val="00316143"/>
    <w:rsid w:val="00316EED"/>
    <w:rsid w:val="00323FBC"/>
    <w:rsid w:val="00326BFE"/>
    <w:rsid w:val="00327EA1"/>
    <w:rsid w:val="00330862"/>
    <w:rsid w:val="00331DD1"/>
    <w:rsid w:val="003341D5"/>
    <w:rsid w:val="00341059"/>
    <w:rsid w:val="003459B8"/>
    <w:rsid w:val="0034729C"/>
    <w:rsid w:val="003505BB"/>
    <w:rsid w:val="003526CA"/>
    <w:rsid w:val="00356496"/>
    <w:rsid w:val="0035760C"/>
    <w:rsid w:val="00361195"/>
    <w:rsid w:val="00362B23"/>
    <w:rsid w:val="00364AED"/>
    <w:rsid w:val="0036658E"/>
    <w:rsid w:val="00367B8F"/>
    <w:rsid w:val="00391BF9"/>
    <w:rsid w:val="003946B6"/>
    <w:rsid w:val="003A0D35"/>
    <w:rsid w:val="003A2FE9"/>
    <w:rsid w:val="003A34CC"/>
    <w:rsid w:val="003A6C0D"/>
    <w:rsid w:val="003B2C07"/>
    <w:rsid w:val="003B2D66"/>
    <w:rsid w:val="003B786A"/>
    <w:rsid w:val="003C5818"/>
    <w:rsid w:val="003D2315"/>
    <w:rsid w:val="003D62E3"/>
    <w:rsid w:val="003E2592"/>
    <w:rsid w:val="003F6CB0"/>
    <w:rsid w:val="00412EC9"/>
    <w:rsid w:val="00413F55"/>
    <w:rsid w:val="00420C79"/>
    <w:rsid w:val="00420CF5"/>
    <w:rsid w:val="00437498"/>
    <w:rsid w:val="004439E7"/>
    <w:rsid w:val="00443D2E"/>
    <w:rsid w:val="00444AFF"/>
    <w:rsid w:val="004461A0"/>
    <w:rsid w:val="004543D1"/>
    <w:rsid w:val="00455F19"/>
    <w:rsid w:val="0046668F"/>
    <w:rsid w:val="004672D8"/>
    <w:rsid w:val="00467561"/>
    <w:rsid w:val="00473AD0"/>
    <w:rsid w:val="00474BC9"/>
    <w:rsid w:val="00475CBF"/>
    <w:rsid w:val="00480B22"/>
    <w:rsid w:val="00480C2C"/>
    <w:rsid w:val="004923C4"/>
    <w:rsid w:val="004B03DF"/>
    <w:rsid w:val="004C00FA"/>
    <w:rsid w:val="004C01B2"/>
    <w:rsid w:val="004C1722"/>
    <w:rsid w:val="004C1DD7"/>
    <w:rsid w:val="004C2065"/>
    <w:rsid w:val="004C45FD"/>
    <w:rsid w:val="004C508D"/>
    <w:rsid w:val="004D0F44"/>
    <w:rsid w:val="004D4546"/>
    <w:rsid w:val="004E131A"/>
    <w:rsid w:val="004E1927"/>
    <w:rsid w:val="004F2FF6"/>
    <w:rsid w:val="004F5E5F"/>
    <w:rsid w:val="00500B5C"/>
    <w:rsid w:val="00500CC9"/>
    <w:rsid w:val="00502891"/>
    <w:rsid w:val="00505D39"/>
    <w:rsid w:val="00506BFF"/>
    <w:rsid w:val="005072BE"/>
    <w:rsid w:val="00517DE7"/>
    <w:rsid w:val="00521848"/>
    <w:rsid w:val="00521D52"/>
    <w:rsid w:val="005226B4"/>
    <w:rsid w:val="00526044"/>
    <w:rsid w:val="00533AC6"/>
    <w:rsid w:val="0053760F"/>
    <w:rsid w:val="00537889"/>
    <w:rsid w:val="005429C1"/>
    <w:rsid w:val="00547A93"/>
    <w:rsid w:val="00560DBA"/>
    <w:rsid w:val="00562257"/>
    <w:rsid w:val="00562D25"/>
    <w:rsid w:val="0056591D"/>
    <w:rsid w:val="00566DE9"/>
    <w:rsid w:val="0056763D"/>
    <w:rsid w:val="00597A0C"/>
    <w:rsid w:val="005A060A"/>
    <w:rsid w:val="005A1BF9"/>
    <w:rsid w:val="005A2FDC"/>
    <w:rsid w:val="005A6E0D"/>
    <w:rsid w:val="005A7130"/>
    <w:rsid w:val="005C1169"/>
    <w:rsid w:val="005C441C"/>
    <w:rsid w:val="005C4937"/>
    <w:rsid w:val="005D53A5"/>
    <w:rsid w:val="005E2E39"/>
    <w:rsid w:val="005E4CB7"/>
    <w:rsid w:val="005F1512"/>
    <w:rsid w:val="005F7BCB"/>
    <w:rsid w:val="0060120E"/>
    <w:rsid w:val="00603A6F"/>
    <w:rsid w:val="00612322"/>
    <w:rsid w:val="00616A5E"/>
    <w:rsid w:val="0061733D"/>
    <w:rsid w:val="006323AE"/>
    <w:rsid w:val="00637890"/>
    <w:rsid w:val="00641D19"/>
    <w:rsid w:val="00653AB4"/>
    <w:rsid w:val="00667081"/>
    <w:rsid w:val="006673B4"/>
    <w:rsid w:val="00673969"/>
    <w:rsid w:val="00674C11"/>
    <w:rsid w:val="00677423"/>
    <w:rsid w:val="0068447E"/>
    <w:rsid w:val="00690176"/>
    <w:rsid w:val="00692CA6"/>
    <w:rsid w:val="00692D05"/>
    <w:rsid w:val="006A3D7A"/>
    <w:rsid w:val="006A475E"/>
    <w:rsid w:val="006B1A55"/>
    <w:rsid w:val="006B2BC4"/>
    <w:rsid w:val="006D37EA"/>
    <w:rsid w:val="006D72EC"/>
    <w:rsid w:val="006F2C59"/>
    <w:rsid w:val="00704769"/>
    <w:rsid w:val="00704F9F"/>
    <w:rsid w:val="00713DC0"/>
    <w:rsid w:val="00720CD8"/>
    <w:rsid w:val="0073279A"/>
    <w:rsid w:val="00733972"/>
    <w:rsid w:val="0074265B"/>
    <w:rsid w:val="00746245"/>
    <w:rsid w:val="0075090D"/>
    <w:rsid w:val="0075106B"/>
    <w:rsid w:val="00752321"/>
    <w:rsid w:val="00756476"/>
    <w:rsid w:val="007737D4"/>
    <w:rsid w:val="00777228"/>
    <w:rsid w:val="00780023"/>
    <w:rsid w:val="007808B1"/>
    <w:rsid w:val="007931EB"/>
    <w:rsid w:val="007934B7"/>
    <w:rsid w:val="007A2ACF"/>
    <w:rsid w:val="007B6FF3"/>
    <w:rsid w:val="007C09C7"/>
    <w:rsid w:val="007C522B"/>
    <w:rsid w:val="007C52BA"/>
    <w:rsid w:val="007D1BAB"/>
    <w:rsid w:val="007D4196"/>
    <w:rsid w:val="007E18B4"/>
    <w:rsid w:val="007E3915"/>
    <w:rsid w:val="007E3C39"/>
    <w:rsid w:val="007E5066"/>
    <w:rsid w:val="007E7B25"/>
    <w:rsid w:val="007F01DC"/>
    <w:rsid w:val="007F330E"/>
    <w:rsid w:val="007F5AE6"/>
    <w:rsid w:val="00801785"/>
    <w:rsid w:val="0080334E"/>
    <w:rsid w:val="0080338D"/>
    <w:rsid w:val="00830578"/>
    <w:rsid w:val="00831C2B"/>
    <w:rsid w:val="00845EC8"/>
    <w:rsid w:val="008575AA"/>
    <w:rsid w:val="008609B3"/>
    <w:rsid w:val="00862826"/>
    <w:rsid w:val="0087038A"/>
    <w:rsid w:val="00873005"/>
    <w:rsid w:val="008801DE"/>
    <w:rsid w:val="0088483D"/>
    <w:rsid w:val="008852B5"/>
    <w:rsid w:val="00893953"/>
    <w:rsid w:val="008B0ED4"/>
    <w:rsid w:val="008C33F6"/>
    <w:rsid w:val="008E3350"/>
    <w:rsid w:val="008F15F0"/>
    <w:rsid w:val="008F38CA"/>
    <w:rsid w:val="009027EF"/>
    <w:rsid w:val="00913B3F"/>
    <w:rsid w:val="009245EA"/>
    <w:rsid w:val="0093138E"/>
    <w:rsid w:val="00934EF7"/>
    <w:rsid w:val="00942568"/>
    <w:rsid w:val="009442E9"/>
    <w:rsid w:val="009457EF"/>
    <w:rsid w:val="00945CF9"/>
    <w:rsid w:val="00961CC4"/>
    <w:rsid w:val="0098149F"/>
    <w:rsid w:val="009814AF"/>
    <w:rsid w:val="00982A6B"/>
    <w:rsid w:val="0099035B"/>
    <w:rsid w:val="00992358"/>
    <w:rsid w:val="009925B3"/>
    <w:rsid w:val="00992F74"/>
    <w:rsid w:val="00996495"/>
    <w:rsid w:val="009A230A"/>
    <w:rsid w:val="009A2D97"/>
    <w:rsid w:val="009A3C0F"/>
    <w:rsid w:val="009A619E"/>
    <w:rsid w:val="009A6D9C"/>
    <w:rsid w:val="009B2FB5"/>
    <w:rsid w:val="009C4A30"/>
    <w:rsid w:val="009D3206"/>
    <w:rsid w:val="009D3EAC"/>
    <w:rsid w:val="009E280B"/>
    <w:rsid w:val="009E358B"/>
    <w:rsid w:val="009E5DDF"/>
    <w:rsid w:val="009E67ED"/>
    <w:rsid w:val="009F58E8"/>
    <w:rsid w:val="00A063D0"/>
    <w:rsid w:val="00A1155B"/>
    <w:rsid w:val="00A13A59"/>
    <w:rsid w:val="00A15480"/>
    <w:rsid w:val="00A16BA3"/>
    <w:rsid w:val="00A20573"/>
    <w:rsid w:val="00A2317C"/>
    <w:rsid w:val="00A23270"/>
    <w:rsid w:val="00A3006D"/>
    <w:rsid w:val="00A315B2"/>
    <w:rsid w:val="00A31E8F"/>
    <w:rsid w:val="00A47952"/>
    <w:rsid w:val="00A542F4"/>
    <w:rsid w:val="00A543A3"/>
    <w:rsid w:val="00A55926"/>
    <w:rsid w:val="00A65C35"/>
    <w:rsid w:val="00A71388"/>
    <w:rsid w:val="00A725E2"/>
    <w:rsid w:val="00A73A45"/>
    <w:rsid w:val="00A7446D"/>
    <w:rsid w:val="00A804AE"/>
    <w:rsid w:val="00A8408E"/>
    <w:rsid w:val="00A87578"/>
    <w:rsid w:val="00A90F32"/>
    <w:rsid w:val="00AA063E"/>
    <w:rsid w:val="00AA25D1"/>
    <w:rsid w:val="00AA596E"/>
    <w:rsid w:val="00AB10DE"/>
    <w:rsid w:val="00AB3738"/>
    <w:rsid w:val="00AC0BEB"/>
    <w:rsid w:val="00AC2E48"/>
    <w:rsid w:val="00AC395A"/>
    <w:rsid w:val="00AC5DD2"/>
    <w:rsid w:val="00AD0061"/>
    <w:rsid w:val="00AD1453"/>
    <w:rsid w:val="00AD34BE"/>
    <w:rsid w:val="00AF2D99"/>
    <w:rsid w:val="00AF4DBC"/>
    <w:rsid w:val="00B0262F"/>
    <w:rsid w:val="00B03607"/>
    <w:rsid w:val="00B055EC"/>
    <w:rsid w:val="00B10DDF"/>
    <w:rsid w:val="00B13726"/>
    <w:rsid w:val="00B17695"/>
    <w:rsid w:val="00B214C5"/>
    <w:rsid w:val="00B2706B"/>
    <w:rsid w:val="00B35EA6"/>
    <w:rsid w:val="00B36141"/>
    <w:rsid w:val="00B3698E"/>
    <w:rsid w:val="00B4262B"/>
    <w:rsid w:val="00B46F0F"/>
    <w:rsid w:val="00B67AD5"/>
    <w:rsid w:val="00B700CF"/>
    <w:rsid w:val="00B709E3"/>
    <w:rsid w:val="00B81F85"/>
    <w:rsid w:val="00B82EBB"/>
    <w:rsid w:val="00B86D08"/>
    <w:rsid w:val="00B87F7B"/>
    <w:rsid w:val="00B96EB5"/>
    <w:rsid w:val="00B97681"/>
    <w:rsid w:val="00BA14BA"/>
    <w:rsid w:val="00BA2385"/>
    <w:rsid w:val="00BB20B2"/>
    <w:rsid w:val="00BB5DEF"/>
    <w:rsid w:val="00BC2D40"/>
    <w:rsid w:val="00BC5D6E"/>
    <w:rsid w:val="00BC617E"/>
    <w:rsid w:val="00BC6C71"/>
    <w:rsid w:val="00BD3CAF"/>
    <w:rsid w:val="00BD5658"/>
    <w:rsid w:val="00BD6A2A"/>
    <w:rsid w:val="00BD7131"/>
    <w:rsid w:val="00BE3CDF"/>
    <w:rsid w:val="00BF2E21"/>
    <w:rsid w:val="00BF4C37"/>
    <w:rsid w:val="00C01C21"/>
    <w:rsid w:val="00C0790F"/>
    <w:rsid w:val="00C167B4"/>
    <w:rsid w:val="00C1707A"/>
    <w:rsid w:val="00C23F75"/>
    <w:rsid w:val="00C3618D"/>
    <w:rsid w:val="00C3637D"/>
    <w:rsid w:val="00C37EAE"/>
    <w:rsid w:val="00C47F0D"/>
    <w:rsid w:val="00C558D4"/>
    <w:rsid w:val="00C57EA5"/>
    <w:rsid w:val="00C62B2C"/>
    <w:rsid w:val="00C72A23"/>
    <w:rsid w:val="00C7345A"/>
    <w:rsid w:val="00C844B2"/>
    <w:rsid w:val="00C94579"/>
    <w:rsid w:val="00C97EFB"/>
    <w:rsid w:val="00CA0DBD"/>
    <w:rsid w:val="00CA4DD8"/>
    <w:rsid w:val="00CA7F2C"/>
    <w:rsid w:val="00CB3A7E"/>
    <w:rsid w:val="00CB428C"/>
    <w:rsid w:val="00CC5901"/>
    <w:rsid w:val="00CD2AEA"/>
    <w:rsid w:val="00CD5486"/>
    <w:rsid w:val="00CF152A"/>
    <w:rsid w:val="00CF3B28"/>
    <w:rsid w:val="00D00496"/>
    <w:rsid w:val="00D21B8F"/>
    <w:rsid w:val="00D21C77"/>
    <w:rsid w:val="00D22D80"/>
    <w:rsid w:val="00D23B40"/>
    <w:rsid w:val="00D310BE"/>
    <w:rsid w:val="00D32BDC"/>
    <w:rsid w:val="00D522D7"/>
    <w:rsid w:val="00D5590C"/>
    <w:rsid w:val="00D9365F"/>
    <w:rsid w:val="00DA0FAD"/>
    <w:rsid w:val="00DA4D1F"/>
    <w:rsid w:val="00DB09F1"/>
    <w:rsid w:val="00DB32B7"/>
    <w:rsid w:val="00DC0FA9"/>
    <w:rsid w:val="00DC588F"/>
    <w:rsid w:val="00DC606B"/>
    <w:rsid w:val="00DC7DCE"/>
    <w:rsid w:val="00DD15D6"/>
    <w:rsid w:val="00DD3FEF"/>
    <w:rsid w:val="00DD5D66"/>
    <w:rsid w:val="00DE0627"/>
    <w:rsid w:val="00DE2470"/>
    <w:rsid w:val="00DE3046"/>
    <w:rsid w:val="00DF289C"/>
    <w:rsid w:val="00DF2FFC"/>
    <w:rsid w:val="00DF685D"/>
    <w:rsid w:val="00E02FF1"/>
    <w:rsid w:val="00E10509"/>
    <w:rsid w:val="00E10A7E"/>
    <w:rsid w:val="00E12232"/>
    <w:rsid w:val="00E17DF7"/>
    <w:rsid w:val="00E373D5"/>
    <w:rsid w:val="00E41FAD"/>
    <w:rsid w:val="00E45E77"/>
    <w:rsid w:val="00E5134C"/>
    <w:rsid w:val="00E57B57"/>
    <w:rsid w:val="00E60793"/>
    <w:rsid w:val="00E6482E"/>
    <w:rsid w:val="00E713F0"/>
    <w:rsid w:val="00E71BB5"/>
    <w:rsid w:val="00E75468"/>
    <w:rsid w:val="00E953C9"/>
    <w:rsid w:val="00E9780F"/>
    <w:rsid w:val="00E97B16"/>
    <w:rsid w:val="00EA43C4"/>
    <w:rsid w:val="00EA584E"/>
    <w:rsid w:val="00EB5882"/>
    <w:rsid w:val="00EC4D07"/>
    <w:rsid w:val="00ED1E32"/>
    <w:rsid w:val="00ED3CDE"/>
    <w:rsid w:val="00EE1904"/>
    <w:rsid w:val="00EE78B0"/>
    <w:rsid w:val="00EE7C88"/>
    <w:rsid w:val="00EF2744"/>
    <w:rsid w:val="00EF7EFC"/>
    <w:rsid w:val="00F00DF7"/>
    <w:rsid w:val="00F03744"/>
    <w:rsid w:val="00F05E44"/>
    <w:rsid w:val="00F06B26"/>
    <w:rsid w:val="00F12306"/>
    <w:rsid w:val="00F12909"/>
    <w:rsid w:val="00F13261"/>
    <w:rsid w:val="00F14249"/>
    <w:rsid w:val="00F269E7"/>
    <w:rsid w:val="00F31EC6"/>
    <w:rsid w:val="00F32DA1"/>
    <w:rsid w:val="00F37A16"/>
    <w:rsid w:val="00F43D9B"/>
    <w:rsid w:val="00F468D4"/>
    <w:rsid w:val="00F5280E"/>
    <w:rsid w:val="00F579A0"/>
    <w:rsid w:val="00F65513"/>
    <w:rsid w:val="00F67541"/>
    <w:rsid w:val="00F77893"/>
    <w:rsid w:val="00F85BD7"/>
    <w:rsid w:val="00F9323B"/>
    <w:rsid w:val="00FA01D9"/>
    <w:rsid w:val="00FA3D3E"/>
    <w:rsid w:val="00FB0D2E"/>
    <w:rsid w:val="00FB0D6A"/>
    <w:rsid w:val="00FB2A28"/>
    <w:rsid w:val="00FB691D"/>
    <w:rsid w:val="00FC293F"/>
    <w:rsid w:val="00FC44DF"/>
    <w:rsid w:val="00FD4356"/>
    <w:rsid w:val="00FE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DDE4BB"/>
  <w15:docId w15:val="{89DD181F-BEE6-4C93-A2C0-812651A5F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01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5A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5A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2C5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42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42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1FD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BD5658"/>
    <w:pPr>
      <w:ind w:left="720"/>
      <w:contextualSpacing/>
    </w:pPr>
  </w:style>
  <w:style w:type="table" w:styleId="TableGrid">
    <w:name w:val="Table Grid"/>
    <w:basedOn w:val="TableNormal"/>
    <w:uiPriority w:val="39"/>
    <w:rsid w:val="00036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228"/>
  </w:style>
  <w:style w:type="paragraph" w:styleId="Footer">
    <w:name w:val="footer"/>
    <w:basedOn w:val="Normal"/>
    <w:link w:val="FooterChar"/>
    <w:uiPriority w:val="99"/>
    <w:unhideWhenUsed/>
    <w:rsid w:val="0077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228"/>
  </w:style>
  <w:style w:type="paragraph" w:styleId="BalloonText">
    <w:name w:val="Balloon Text"/>
    <w:basedOn w:val="Normal"/>
    <w:link w:val="BalloonTextChar"/>
    <w:uiPriority w:val="99"/>
    <w:semiHidden/>
    <w:unhideWhenUsed/>
    <w:rsid w:val="000057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792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3B2D66"/>
  </w:style>
  <w:style w:type="paragraph" w:styleId="FootnoteText">
    <w:name w:val="footnote text"/>
    <w:aliases w:val="Footnote Text Char1 Char Char,Footnote Text Char Char Char Char,Footnote Text Char Char Char Char Char Char Char Char,Footnote Text Char Char1,Schriftart: 9 pt,f,Schriftart: 10 pt,Schriftart: 8 pt,WB-Fußnotentext,FoodNote,ft,Footnote text"/>
    <w:basedOn w:val="Normal"/>
    <w:link w:val="FootnoteTextChar"/>
    <w:uiPriority w:val="99"/>
    <w:unhideWhenUsed/>
    <w:qFormat/>
    <w:rsid w:val="00F06B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1 Char Char Char,Footnote Text Char Char Char Char Char,Footnote Text Char Char Char Char Char Char Char Char Char,Footnote Text Char Char1 Char,Schriftart: 9 pt Char,f Char,Schriftart: 10 pt Char,FoodNote Char"/>
    <w:basedOn w:val="DefaultParagraphFont"/>
    <w:link w:val="FootnoteText"/>
    <w:uiPriority w:val="99"/>
    <w:qFormat/>
    <w:rsid w:val="00F06B26"/>
    <w:rPr>
      <w:sz w:val="20"/>
      <w:szCs w:val="20"/>
    </w:rPr>
  </w:style>
  <w:style w:type="character" w:styleId="FootnoteReference">
    <w:name w:val="footnote reference"/>
    <w:aliases w:val="Footnote call,BVI fnr,SUPERS,Footnote symbol,(Footnote Reference),Footnote,Voetnootverwijzing,Times 10 Point,Exposant 3 Point,Footnote reference number,note TESI,stylish,Ref,de nota al pie,Footnote Reference1,16 Point,fr,o,FR"/>
    <w:basedOn w:val="DefaultParagraphFont"/>
    <w:link w:val="ftrefCaracterCaracterCaracter"/>
    <w:uiPriority w:val="99"/>
    <w:unhideWhenUsed/>
    <w:qFormat/>
    <w:rsid w:val="007A2ACF"/>
    <w:rPr>
      <w:b/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801D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801DE"/>
    <w:pPr>
      <w:spacing w:line="259" w:lineRule="auto"/>
      <w:outlineLvl w:val="9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23B40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EC4D07"/>
    <w:pPr>
      <w:spacing w:after="100"/>
    </w:pPr>
  </w:style>
  <w:style w:type="paragraph" w:styleId="Revision">
    <w:name w:val="Revision"/>
    <w:hidden/>
    <w:uiPriority w:val="99"/>
    <w:semiHidden/>
    <w:rsid w:val="003946B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E25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25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25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25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2592"/>
    <w:rPr>
      <w:b/>
      <w:bCs/>
      <w:sz w:val="20"/>
      <w:szCs w:val="20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CB3A7E"/>
    <w:pPr>
      <w:spacing w:before="240" w:after="160" w:line="240" w:lineRule="exact"/>
      <w:jc w:val="both"/>
    </w:pPr>
    <w:rPr>
      <w:b/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5A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5A5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5A2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6A475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6A475E"/>
    <w:pPr>
      <w:spacing w:after="100"/>
      <w:ind w:left="440"/>
    </w:pPr>
  </w:style>
  <w:style w:type="table" w:customStyle="1" w:styleId="TableGrid2">
    <w:name w:val="Table Grid2"/>
    <w:basedOn w:val="TableNormal"/>
    <w:next w:val="TableGrid"/>
    <w:uiPriority w:val="39"/>
    <w:rsid w:val="00560D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C5D6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081"/>
    <w:rPr>
      <w:color w:val="605E5C"/>
      <w:shd w:val="clear" w:color="auto" w:fill="E1DFDD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1F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2C5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42F4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42F4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8EE4B-125B-4AAE-BCCF-D7B3576B2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 Maria Ciocoiu</dc:creator>
  <cp:lastModifiedBy>Madalina</cp:lastModifiedBy>
  <cp:revision>10</cp:revision>
  <cp:lastPrinted>2020-10-22T08:02:00Z</cp:lastPrinted>
  <dcterms:created xsi:type="dcterms:W3CDTF">2023-02-27T10:35:00Z</dcterms:created>
  <dcterms:modified xsi:type="dcterms:W3CDTF">2023-06-16T08:12:00Z</dcterms:modified>
</cp:coreProperties>
</file>